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F106F" w:rsidR="00057BCA" w:rsidRDefault="00057BCA" w14:paraId="13EBAB12" w14:textId="77777777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D765B" wp14:editId="5B22452B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3993C0E7" w:rsidP="3993C0E7" w:rsidRDefault="3993C0E7" w14:paraId="4E519C17" w14:textId="48137FB6">
      <w:pPr>
        <w:pStyle w:val="Normal"/>
        <w:rPr>
          <w:rFonts w:ascii="Arial" w:hAnsi="Arial" w:cs="Arial"/>
        </w:rPr>
      </w:pPr>
    </w:p>
    <w:p w:rsidR="00057BCA" w:rsidP="002D4737" w:rsidRDefault="00457545" w14:paraId="530E8E88" w14:textId="2C3859FE">
      <w:pPr>
        <w:jc w:val="center"/>
        <w:rPr>
          <w:rFonts w:ascii="Arial" w:hAnsi="Arial" w:cs="Arial"/>
        </w:rPr>
      </w:pPr>
      <w:r w:rsidRPr="3993C0E7" w:rsidR="00457545">
        <w:rPr>
          <w:rFonts w:ascii="Arial" w:hAnsi="Arial" w:cs="Arial"/>
          <w:b w:val="1"/>
          <w:bCs w:val="1"/>
          <w:sz w:val="24"/>
          <w:szCs w:val="24"/>
        </w:rPr>
        <w:t xml:space="preserve">WCD </w:t>
      </w:r>
      <w:r w:rsidRPr="3993C0E7" w:rsidR="009B4F75">
        <w:rPr>
          <w:rFonts w:ascii="Arial" w:hAnsi="Arial" w:cs="Arial"/>
          <w:b w:val="1"/>
          <w:bCs w:val="1"/>
          <w:sz w:val="24"/>
          <w:szCs w:val="24"/>
        </w:rPr>
        <w:t xml:space="preserve">Executive </w:t>
      </w:r>
      <w:r w:rsidRPr="3993C0E7" w:rsidR="002D4737">
        <w:rPr>
          <w:rFonts w:ascii="Arial" w:hAnsi="Arial" w:cs="Arial"/>
          <w:b w:val="1"/>
          <w:bCs w:val="1"/>
          <w:sz w:val="24"/>
          <w:szCs w:val="24"/>
        </w:rPr>
        <w:t>Minutes</w:t>
      </w:r>
    </w:p>
    <w:p w:rsidR="3993C0E7" w:rsidP="3993C0E7" w:rsidRDefault="3993C0E7" w14:paraId="1D0D7D03" w14:textId="6CD8936E">
      <w:pPr>
        <w:pStyle w:val="Normal"/>
        <w:jc w:val="center"/>
        <w:rPr>
          <w:rFonts w:ascii="Arial" w:hAnsi="Arial" w:cs="Arial"/>
          <w:b w:val="1"/>
          <w:bCs w:val="1"/>
          <w:sz w:val="24"/>
          <w:szCs w:val="24"/>
        </w:rPr>
      </w:pP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2263"/>
        <w:gridCol w:w="6878"/>
      </w:tblGrid>
      <w:tr w:rsidR="002D4737" w:rsidTr="3993C0E7" w14:paraId="4288BE6E" w14:textId="77777777">
        <w:trPr>
          <w:trHeight w:val="393"/>
        </w:trPr>
        <w:tc>
          <w:tcPr>
            <w:tcW w:w="2263" w:type="dxa"/>
            <w:tcMar/>
          </w:tcPr>
          <w:p w:rsidR="002D4737" w:rsidP="00BB3A96" w:rsidRDefault="002D4737" w14:paraId="707ECBB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6878" w:type="dxa"/>
            <w:tcMar/>
          </w:tcPr>
          <w:p w:rsidR="002D4737" w:rsidP="00313372" w:rsidRDefault="00502FCE" w14:paraId="4B597921" w14:textId="6BADB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6A177B">
              <w:rPr>
                <w:rFonts w:ascii="Arial" w:hAnsi="Arial" w:cs="Arial"/>
              </w:rPr>
              <w:t>22 May, 17:00-19:00</w:t>
            </w:r>
          </w:p>
        </w:tc>
      </w:tr>
      <w:tr w:rsidR="002D4737" w:rsidTr="3993C0E7" w14:paraId="6EB09940" w14:textId="77777777">
        <w:trPr>
          <w:trHeight w:val="413"/>
        </w:trPr>
        <w:tc>
          <w:tcPr>
            <w:tcW w:w="2263" w:type="dxa"/>
            <w:tcMar/>
          </w:tcPr>
          <w:p w:rsidR="002D4737" w:rsidP="00BB3A96" w:rsidRDefault="002D4737" w14:paraId="12FE5AD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878" w:type="dxa"/>
            <w:tcMar/>
          </w:tcPr>
          <w:p w:rsidR="002D4737" w:rsidP="00BB3A96" w:rsidRDefault="008D13C9" w14:paraId="42EF3AD3" w14:textId="2587E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 0-16</w:t>
            </w:r>
          </w:p>
        </w:tc>
      </w:tr>
      <w:tr w:rsidR="002D4737" w:rsidTr="3993C0E7" w14:paraId="0368F7E1" w14:textId="77777777">
        <w:trPr>
          <w:trHeight w:val="3090"/>
        </w:trPr>
        <w:tc>
          <w:tcPr>
            <w:tcW w:w="2263" w:type="dxa"/>
            <w:tcMar/>
          </w:tcPr>
          <w:p w:rsidR="002D4737" w:rsidP="00BB3A96" w:rsidRDefault="002D4737" w14:paraId="07F41BF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6878" w:type="dxa"/>
            <w:tcMar/>
          </w:tcPr>
          <w:p w:rsidRPr="008B39C9" w:rsidR="008B39C9" w:rsidP="00BE2212" w:rsidRDefault="008B39C9" w14:paraId="768D2254" w14:textId="77777777">
            <w:pPr>
              <w:spacing w:line="240" w:lineRule="auto"/>
              <w:rPr>
                <w:rFonts w:ascii="Arial" w:hAnsi="Arial" w:cs="Arial"/>
              </w:rPr>
            </w:pPr>
            <w:r w:rsidRPr="3993C0E7" w:rsidR="008B39C9">
              <w:rPr>
                <w:rFonts w:ascii="Arial" w:hAnsi="Arial" w:cs="Arial"/>
              </w:rPr>
              <w:t xml:space="preserve">Nisha </w:t>
            </w:r>
            <w:r w:rsidRPr="3993C0E7" w:rsidR="008B39C9">
              <w:rPr>
                <w:rFonts w:ascii="Arial" w:hAnsi="Arial" w:cs="Arial"/>
              </w:rPr>
              <w:t>Bundhun</w:t>
            </w:r>
            <w:r w:rsidRPr="3993C0E7" w:rsidR="008B39C9">
              <w:rPr>
                <w:rFonts w:ascii="Arial" w:hAnsi="Arial" w:cs="Arial"/>
              </w:rPr>
              <w:t xml:space="preserve"> – VP Wellbeing &amp; Diversity (Chair) (NB) </w:t>
            </w:r>
          </w:p>
          <w:p w:rsidRPr="008B39C9" w:rsidR="008B39C9" w:rsidP="3993C0E7" w:rsidRDefault="008B39C9" w14:paraId="6F26E0DA" w14:textId="794AD850">
            <w:pPr>
              <w:pStyle w:val="Normal"/>
              <w:spacing w:after="160" w:line="240" w:lineRule="auto"/>
              <w:rPr>
                <w:rFonts w:ascii="Arial" w:hAnsi="Arial" w:cs="Arial"/>
              </w:rPr>
            </w:pPr>
          </w:p>
          <w:p w:rsidRPr="008B39C9" w:rsidR="008B39C9" w:rsidP="3993C0E7" w:rsidRDefault="008B39C9" w14:paraId="1FB4066C" w14:textId="1763E9CC">
            <w:pPr>
              <w:spacing w:after="160"/>
              <w:rPr>
                <w:rFonts w:ascii="Arial" w:hAnsi="Arial" w:cs="Arial"/>
              </w:rPr>
            </w:pPr>
            <w:r w:rsidRPr="3993C0E7" w:rsidR="27D40690">
              <w:rPr>
                <w:rFonts w:ascii="Arial" w:hAnsi="Arial" w:cs="Arial"/>
              </w:rPr>
              <w:t>Francesca Hailey – Community Engagement Coordinator (Secretary) (FH) </w:t>
            </w:r>
          </w:p>
          <w:p w:rsidRPr="008B39C9" w:rsidR="008B39C9" w:rsidP="3993C0E7" w:rsidRDefault="008B39C9" w14:paraId="1F6AE302" w14:textId="3D6E2344">
            <w:pPr>
              <w:pStyle w:val="Normal"/>
              <w:spacing w:after="160" w:line="240" w:lineRule="auto"/>
              <w:rPr>
                <w:rFonts w:ascii="Arial" w:hAnsi="Arial" w:cs="Arial"/>
              </w:rPr>
            </w:pPr>
            <w:r w:rsidRPr="3993C0E7" w:rsidR="008B39C9">
              <w:rPr>
                <w:rFonts w:ascii="Arial" w:hAnsi="Arial" w:cs="Arial"/>
              </w:rPr>
              <w:t xml:space="preserve">Hannah </w:t>
            </w:r>
            <w:r w:rsidRPr="3993C0E7" w:rsidR="008B39C9">
              <w:rPr>
                <w:rFonts w:ascii="Arial" w:hAnsi="Arial" w:cs="Arial"/>
              </w:rPr>
              <w:t>Hockin</w:t>
            </w:r>
            <w:r w:rsidRPr="3993C0E7" w:rsidR="008B39C9">
              <w:rPr>
                <w:rFonts w:ascii="Arial" w:hAnsi="Arial" w:cs="Arial"/>
              </w:rPr>
              <w:t xml:space="preserve"> – President (HH) </w:t>
            </w:r>
          </w:p>
          <w:p w:rsidR="3993C0E7" w:rsidP="3993C0E7" w:rsidRDefault="3993C0E7" w14:paraId="4E1EBC6C" w14:textId="69497468">
            <w:pPr>
              <w:pStyle w:val="Normal"/>
              <w:spacing w:line="240" w:lineRule="auto"/>
              <w:rPr>
                <w:rFonts w:ascii="Arial" w:hAnsi="Arial" w:cs="Arial"/>
              </w:rPr>
            </w:pPr>
          </w:p>
          <w:p w:rsidR="557DD6EA" w:rsidP="3993C0E7" w:rsidRDefault="557DD6EA" w14:paraId="341BB193" w14:textId="14D583C7">
            <w:pPr>
              <w:pStyle w:val="Normal"/>
              <w:spacing w:after="16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993C0E7" w:rsidR="557DD6EA">
              <w:rPr>
                <w:rFonts w:ascii="Arial" w:hAnsi="Arial" w:cs="Arial"/>
              </w:rPr>
              <w:t xml:space="preserve">Sharanya </w:t>
            </w:r>
            <w:r w:rsidRPr="3993C0E7" w:rsidR="2DBB81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Sivarajah – VP Education (SS)</w:t>
            </w:r>
          </w:p>
          <w:p w:rsidRPr="008B39C9" w:rsidR="008B39C9" w:rsidP="00BE2212" w:rsidRDefault="008B39C9" w14:paraId="5175B35A" w14:textId="19ED39AE">
            <w:pPr>
              <w:spacing w:after="160"/>
              <w:rPr>
                <w:rFonts w:ascii="Arial" w:hAnsi="Arial" w:cs="Arial"/>
              </w:rPr>
            </w:pPr>
            <w:r w:rsidRPr="3993C0E7" w:rsidR="008B39C9">
              <w:rPr>
                <w:rFonts w:ascii="Arial" w:hAnsi="Arial" w:cs="Arial"/>
              </w:rPr>
              <w:t>Olivia Davies – Women Students Community Officer</w:t>
            </w:r>
            <w:r w:rsidRPr="3993C0E7" w:rsidR="44F6B522">
              <w:rPr>
                <w:rFonts w:ascii="Arial" w:hAnsi="Arial" w:cs="Arial"/>
              </w:rPr>
              <w:t xml:space="preserve"> 23/24</w:t>
            </w:r>
            <w:r w:rsidRPr="3993C0E7" w:rsidR="008B39C9">
              <w:rPr>
                <w:rFonts w:ascii="Arial" w:hAnsi="Arial" w:cs="Arial"/>
              </w:rPr>
              <w:t xml:space="preserve"> (OD) </w:t>
            </w:r>
          </w:p>
          <w:p w:rsidRPr="008B39C9" w:rsidR="008B39C9" w:rsidP="00BE2212" w:rsidRDefault="008B39C9" w14:paraId="2B6E5A17" w14:textId="25DFE6C0">
            <w:pPr>
              <w:spacing w:after="160"/>
              <w:rPr>
                <w:rFonts w:ascii="Arial" w:hAnsi="Arial" w:cs="Arial"/>
              </w:rPr>
            </w:pPr>
            <w:r w:rsidRPr="3993C0E7" w:rsidR="008B39C9">
              <w:rPr>
                <w:rFonts w:ascii="Arial" w:hAnsi="Arial" w:cs="Arial"/>
              </w:rPr>
              <w:t xml:space="preserve">Naomi Tchesse – Students of Faith Community </w:t>
            </w:r>
            <w:r w:rsidRPr="3993C0E7" w:rsidR="5769E492">
              <w:rPr>
                <w:rFonts w:ascii="Arial" w:hAnsi="Arial" w:cs="Arial"/>
              </w:rPr>
              <w:t xml:space="preserve">23/24 + 24/25 </w:t>
            </w:r>
            <w:r w:rsidRPr="3993C0E7" w:rsidR="008B39C9">
              <w:rPr>
                <w:rFonts w:ascii="Arial" w:hAnsi="Arial" w:cs="Arial"/>
              </w:rPr>
              <w:t>(NT) </w:t>
            </w:r>
          </w:p>
          <w:p w:rsidRPr="008B39C9" w:rsidR="008B39C9" w:rsidP="00BE2212" w:rsidRDefault="008B39C9" w14:paraId="4382E864" w14:textId="5250A24B">
            <w:pPr>
              <w:spacing w:after="160"/>
              <w:rPr>
                <w:rFonts w:ascii="Arial" w:hAnsi="Arial" w:cs="Arial"/>
              </w:rPr>
            </w:pPr>
            <w:r w:rsidRPr="3993C0E7" w:rsidR="008B39C9">
              <w:rPr>
                <w:rFonts w:ascii="Arial" w:hAnsi="Arial" w:cs="Arial"/>
              </w:rPr>
              <w:t>Muscab Salad – Black &amp; Global Majority Students Community Officer</w:t>
            </w:r>
            <w:r w:rsidRPr="3993C0E7" w:rsidR="6CFF333A">
              <w:rPr>
                <w:rFonts w:ascii="Arial" w:hAnsi="Arial" w:cs="Arial"/>
              </w:rPr>
              <w:t xml:space="preserve"> 23/</w:t>
            </w:r>
            <w:r w:rsidRPr="3993C0E7" w:rsidR="6CFF333A">
              <w:rPr>
                <w:rFonts w:ascii="Arial" w:hAnsi="Arial" w:cs="Arial"/>
              </w:rPr>
              <w:t xml:space="preserve">24 </w:t>
            </w:r>
            <w:r w:rsidRPr="3993C0E7" w:rsidR="008B39C9">
              <w:rPr>
                <w:rFonts w:ascii="Arial" w:hAnsi="Arial" w:cs="Arial"/>
              </w:rPr>
              <w:t>(</w:t>
            </w:r>
            <w:r w:rsidRPr="3993C0E7" w:rsidR="008B39C9">
              <w:rPr>
                <w:rFonts w:ascii="Arial" w:hAnsi="Arial" w:cs="Arial"/>
              </w:rPr>
              <w:t>MS) </w:t>
            </w:r>
          </w:p>
          <w:p w:rsidR="00BB0006" w:rsidP="3993C0E7" w:rsidRDefault="008B39C9" w14:paraId="5306269C" w14:textId="506AE426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06E71427">
              <w:rPr>
                <w:rFonts w:ascii="Arial" w:hAnsi="Arial" w:cs="Arial"/>
              </w:rPr>
              <w:t xml:space="preserve">Piya Kher – Black &amp; Global Majority Students </w:t>
            </w:r>
            <w:r w:rsidRPr="3993C0E7" w:rsidR="06E71427">
              <w:rPr>
                <w:rFonts w:ascii="Arial" w:hAnsi="Arial" w:cs="Arial"/>
              </w:rPr>
              <w:t>Community</w:t>
            </w:r>
            <w:r w:rsidRPr="3993C0E7" w:rsidR="06E71427">
              <w:rPr>
                <w:rFonts w:ascii="Arial" w:hAnsi="Arial" w:cs="Arial"/>
              </w:rPr>
              <w:t xml:space="preserve"> Officer 24/25 (PK)</w:t>
            </w:r>
          </w:p>
          <w:p w:rsidR="00BB0006" w:rsidP="3993C0E7" w:rsidRDefault="008B39C9" w14:paraId="3341636A" w14:textId="08DDDB40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2C60BC0E">
              <w:rPr>
                <w:rFonts w:ascii="Arial" w:hAnsi="Arial" w:cs="Arial"/>
              </w:rPr>
              <w:t>Farha Rayammarakkarveettil Fysal  - International Students Community Officer 24/25 (FF)</w:t>
            </w:r>
          </w:p>
          <w:p w:rsidR="00BB0006" w:rsidP="3993C0E7" w:rsidRDefault="008B39C9" w14:paraId="405B0AD4" w14:textId="186FFDB6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48CEBC13">
              <w:rPr>
                <w:rFonts w:ascii="Arial" w:hAnsi="Arial" w:cs="Arial"/>
              </w:rPr>
              <w:t>JJ</w:t>
            </w:r>
            <w:r w:rsidRPr="3993C0E7" w:rsidR="4E8F4E68">
              <w:rPr>
                <w:rFonts w:ascii="Arial" w:hAnsi="Arial" w:cs="Arial"/>
              </w:rPr>
              <w:t xml:space="preserve"> Littleton – Disabled Students Community Officer </w:t>
            </w:r>
            <w:r w:rsidRPr="3993C0E7" w:rsidR="6BEFAF0B">
              <w:rPr>
                <w:rFonts w:ascii="Arial" w:hAnsi="Arial" w:cs="Arial"/>
              </w:rPr>
              <w:t>24/25 (JL)</w:t>
            </w:r>
          </w:p>
          <w:p w:rsidR="00BB0006" w:rsidP="3993C0E7" w:rsidRDefault="008B39C9" w14:paraId="5DABB0B1" w14:textId="5E54B620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48CEBC13">
              <w:rPr>
                <w:rFonts w:ascii="Arial" w:hAnsi="Arial" w:cs="Arial"/>
              </w:rPr>
              <w:t>Poppy</w:t>
            </w:r>
            <w:r w:rsidRPr="3993C0E7" w:rsidR="7F32FBAE">
              <w:rPr>
                <w:rFonts w:ascii="Arial" w:hAnsi="Arial" w:cs="Arial"/>
              </w:rPr>
              <w:t xml:space="preserve"> </w:t>
            </w:r>
            <w:r w:rsidRPr="3993C0E7" w:rsidR="429B7A32">
              <w:rPr>
                <w:rFonts w:ascii="Arial" w:hAnsi="Arial" w:cs="Arial"/>
              </w:rPr>
              <w:t xml:space="preserve">Coates – Women Students Community Officer 24/25 </w:t>
            </w:r>
            <w:r w:rsidRPr="3993C0E7" w:rsidR="426FA8C2">
              <w:rPr>
                <w:rFonts w:ascii="Arial" w:hAnsi="Arial" w:cs="Arial"/>
              </w:rPr>
              <w:t>(PC)</w:t>
            </w:r>
          </w:p>
          <w:p w:rsidR="00BB0006" w:rsidP="3993C0E7" w:rsidRDefault="008B39C9" w14:paraId="31AE61EC" w14:textId="7C0474E4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1AE16EF5">
              <w:rPr>
                <w:rFonts w:ascii="Arial" w:hAnsi="Arial" w:cs="Arial"/>
              </w:rPr>
              <w:t>Mohan</w:t>
            </w:r>
            <w:r w:rsidRPr="3993C0E7" w:rsidR="6E142854">
              <w:rPr>
                <w:rFonts w:ascii="Arial" w:hAnsi="Arial" w:cs="Arial"/>
              </w:rPr>
              <w:t xml:space="preserve"> Dave – LGBT+ Students </w:t>
            </w:r>
            <w:r w:rsidRPr="3993C0E7" w:rsidR="6E142854">
              <w:rPr>
                <w:rFonts w:ascii="Arial" w:hAnsi="Arial" w:cs="Arial"/>
              </w:rPr>
              <w:t>Community</w:t>
            </w:r>
            <w:r w:rsidRPr="3993C0E7" w:rsidR="6E142854">
              <w:rPr>
                <w:rFonts w:ascii="Arial" w:hAnsi="Arial" w:cs="Arial"/>
              </w:rPr>
              <w:t xml:space="preserve"> Officer 24/24 (MD)</w:t>
            </w:r>
          </w:p>
          <w:p w:rsidR="00BB0006" w:rsidP="3993C0E7" w:rsidRDefault="008B39C9" w14:paraId="1D2ECDA7" w14:textId="515781FC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7D5E6542">
              <w:rPr>
                <w:rFonts w:ascii="Arial" w:hAnsi="Arial" w:cs="Arial"/>
              </w:rPr>
              <w:t>Damita Saboor – Co-opted Member (DS)</w:t>
            </w:r>
          </w:p>
          <w:p w:rsidR="00BB0006" w:rsidP="3993C0E7" w:rsidRDefault="008B39C9" w14:paraId="3AE1CC57" w14:textId="09371093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35944D70">
              <w:rPr>
                <w:rFonts w:ascii="Arial" w:hAnsi="Arial" w:cs="Arial"/>
              </w:rPr>
              <w:t>Katie Green</w:t>
            </w:r>
            <w:r w:rsidRPr="3993C0E7" w:rsidR="59ACA3B7">
              <w:rPr>
                <w:rFonts w:ascii="Arial" w:hAnsi="Arial" w:cs="Arial"/>
              </w:rPr>
              <w:t xml:space="preserve"> – Strategic </w:t>
            </w:r>
            <w:r w:rsidRPr="3993C0E7" w:rsidR="2AD7B9AF">
              <w:rPr>
                <w:rFonts w:ascii="Arial" w:hAnsi="Arial" w:cs="Arial"/>
              </w:rPr>
              <w:t>Policy</w:t>
            </w:r>
            <w:r w:rsidRPr="3993C0E7" w:rsidR="59ACA3B7">
              <w:rPr>
                <w:rFonts w:ascii="Arial" w:hAnsi="Arial" w:cs="Arial"/>
              </w:rPr>
              <w:t xml:space="preserve"> Manger (KG)</w:t>
            </w:r>
          </w:p>
        </w:tc>
      </w:tr>
      <w:tr w:rsidR="002D4737" w:rsidTr="3993C0E7" w14:paraId="04A5A45A" w14:textId="77777777">
        <w:trPr>
          <w:trHeight w:val="554"/>
        </w:trPr>
        <w:tc>
          <w:tcPr>
            <w:tcW w:w="2263" w:type="dxa"/>
            <w:tcMar/>
          </w:tcPr>
          <w:p w:rsidR="002D4737" w:rsidP="00BB3A96" w:rsidRDefault="002D4737" w14:paraId="6CFA37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6878" w:type="dxa"/>
            <w:tcMar/>
          </w:tcPr>
          <w:p w:rsidR="00076E3A" w:rsidP="3993C0E7" w:rsidRDefault="00076E3A" w14:paraId="4A015243" w14:textId="5C83431C">
            <w:pPr>
              <w:spacing w:after="160"/>
              <w:rPr>
                <w:rFonts w:ascii="Arial" w:hAnsi="Arial" w:cs="Arial"/>
              </w:rPr>
            </w:pPr>
            <w:r w:rsidRPr="3993C0E7" w:rsidR="38ED4BC6">
              <w:rPr>
                <w:rFonts w:ascii="Arial" w:hAnsi="Arial" w:cs="Arial"/>
              </w:rPr>
              <w:t xml:space="preserve">Alana Penney – Disabled Students Community Officer </w:t>
            </w:r>
          </w:p>
          <w:p w:rsidR="00076E3A" w:rsidP="3993C0E7" w:rsidRDefault="00076E3A" w14:paraId="5622806C" w14:textId="6A876CB1">
            <w:pPr>
              <w:pStyle w:val="Normal"/>
              <w:spacing w:after="160"/>
              <w:rPr>
                <w:rFonts w:ascii="Arial" w:hAnsi="Arial" w:cs="Arial"/>
              </w:rPr>
            </w:pPr>
            <w:r w:rsidRPr="3993C0E7" w:rsidR="181006C1">
              <w:rPr>
                <w:rFonts w:ascii="Arial" w:hAnsi="Arial" w:cs="Arial"/>
              </w:rPr>
              <w:t xml:space="preserve">Yash </w:t>
            </w:r>
            <w:r w:rsidRPr="3993C0E7" w:rsidR="76479098">
              <w:rPr>
                <w:rFonts w:ascii="Arial" w:hAnsi="Arial" w:cs="Arial"/>
              </w:rPr>
              <w:t xml:space="preserve">Chavda </w:t>
            </w:r>
            <w:r w:rsidRPr="3993C0E7" w:rsidR="181006C1">
              <w:rPr>
                <w:rFonts w:ascii="Arial" w:hAnsi="Arial" w:cs="Arial"/>
              </w:rPr>
              <w:t xml:space="preserve">– Commuting Students Community Officer </w:t>
            </w:r>
          </w:p>
        </w:tc>
      </w:tr>
      <w:tr w:rsidR="008B39C9" w:rsidTr="3993C0E7" w14:paraId="5E5FE7B6" w14:textId="77777777">
        <w:trPr>
          <w:trHeight w:val="554"/>
        </w:trPr>
        <w:tc>
          <w:tcPr>
            <w:tcW w:w="2263" w:type="dxa"/>
            <w:tcMar/>
          </w:tcPr>
          <w:p w:rsidR="008B39C9" w:rsidP="00BB3A96" w:rsidRDefault="008B39C9" w14:paraId="2A2B9868" w14:textId="730E7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for shorthand</w:t>
            </w:r>
          </w:p>
        </w:tc>
        <w:tc>
          <w:tcPr>
            <w:tcW w:w="6878" w:type="dxa"/>
            <w:tcMar/>
          </w:tcPr>
          <w:p w:rsidRPr="000619DD" w:rsidR="000619DD" w:rsidP="00BE2212" w:rsidRDefault="000619DD" w14:paraId="44D21ABF" w14:textId="77777777">
            <w:pPr>
              <w:spacing w:line="240" w:lineRule="auto"/>
              <w:rPr>
                <w:rFonts w:ascii="Arial" w:hAnsi="Arial" w:cs="Arial"/>
              </w:rPr>
            </w:pPr>
            <w:r w:rsidRPr="3993C0E7" w:rsidR="000619DD">
              <w:rPr>
                <w:rFonts w:ascii="Arial" w:hAnsi="Arial" w:cs="Arial"/>
              </w:rPr>
              <w:t>Student Union (SU) </w:t>
            </w:r>
          </w:p>
          <w:p w:rsidR="3993C0E7" w:rsidP="3993C0E7" w:rsidRDefault="3993C0E7" w14:paraId="7FF5A363" w14:textId="54BAD400">
            <w:pPr>
              <w:pStyle w:val="Normal"/>
              <w:spacing w:line="240" w:lineRule="auto"/>
              <w:rPr>
                <w:rFonts w:ascii="Arial" w:hAnsi="Arial" w:cs="Arial"/>
              </w:rPr>
            </w:pPr>
          </w:p>
          <w:p w:rsidRPr="000619DD" w:rsidR="000619DD" w:rsidP="00BE2212" w:rsidRDefault="000619DD" w14:paraId="4B58EA54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Mental Health Week (MHAW) </w:t>
            </w:r>
          </w:p>
          <w:p w:rsidRPr="000619DD" w:rsidR="000619DD" w:rsidP="00BE2212" w:rsidRDefault="000619DD" w14:paraId="2D22634C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Cost of Living (COL) </w:t>
            </w:r>
          </w:p>
          <w:p w:rsidRPr="000619DD" w:rsidR="000619DD" w:rsidP="00BE2212" w:rsidRDefault="000619DD" w14:paraId="1B4818BA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Community Officer(s) (CO)  </w:t>
            </w:r>
          </w:p>
          <w:p w:rsidRPr="000619DD" w:rsidR="000619DD" w:rsidP="00BE2212" w:rsidRDefault="000619DD" w14:paraId="37E9614D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Black History Month (BHM) </w:t>
            </w:r>
          </w:p>
          <w:p w:rsidRPr="000619DD" w:rsidR="000619DD" w:rsidP="00BE2212" w:rsidRDefault="000619DD" w14:paraId="0F4696A0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Disability History Month (DHM) </w:t>
            </w:r>
          </w:p>
          <w:p w:rsidRPr="000619DD" w:rsidR="000619DD" w:rsidP="00BE2212" w:rsidRDefault="000619DD" w14:paraId="220D2ED3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Women’s History Month (WHM) </w:t>
            </w:r>
          </w:p>
          <w:p w:rsidRPr="000619DD" w:rsidR="000619DD" w:rsidP="00BE2212" w:rsidRDefault="000619DD" w14:paraId="6ECA1F0E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Liberation History Month(s) (LHM) </w:t>
            </w:r>
          </w:p>
          <w:p w:rsidRPr="000619DD" w:rsidR="000619DD" w:rsidP="00BE2212" w:rsidRDefault="000619DD" w14:paraId="5B164416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Royal Holloway (RH) </w:t>
            </w:r>
          </w:p>
          <w:p w:rsidRPr="000619DD" w:rsidR="000619DD" w:rsidP="00BE2212" w:rsidRDefault="000619DD" w14:paraId="003EDE55" w14:textId="77777777">
            <w:pPr>
              <w:spacing w:after="160"/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Member of Parliament (MP) </w:t>
            </w:r>
          </w:p>
          <w:p w:rsidR="008B39C9" w:rsidP="00BE2212" w:rsidRDefault="000619DD" w14:paraId="65829A22" w14:textId="4AB84E20">
            <w:pPr>
              <w:rPr>
                <w:rFonts w:ascii="Arial" w:hAnsi="Arial" w:cs="Arial"/>
              </w:rPr>
            </w:pPr>
            <w:r w:rsidRPr="000619DD">
              <w:rPr>
                <w:rFonts w:ascii="Arial" w:hAnsi="Arial" w:cs="Arial"/>
              </w:rPr>
              <w:t>Sabbatical Officers (</w:t>
            </w:r>
            <w:proofErr w:type="spellStart"/>
            <w:r w:rsidRPr="000619DD">
              <w:rPr>
                <w:rFonts w:ascii="Arial" w:hAnsi="Arial" w:cs="Arial"/>
              </w:rPr>
              <w:t>Sabbs</w:t>
            </w:r>
            <w:proofErr w:type="spellEnd"/>
            <w:r w:rsidRPr="000619DD">
              <w:rPr>
                <w:rFonts w:ascii="Arial" w:hAnsi="Arial" w:cs="Arial"/>
              </w:rPr>
              <w:t>) </w:t>
            </w:r>
          </w:p>
        </w:tc>
      </w:tr>
    </w:tbl>
    <w:p w:rsidR="002D4737" w:rsidP="00BB3A96" w:rsidRDefault="002D4737" w14:paraId="619EC07F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4657"/>
        <w:gridCol w:w="1427"/>
        <w:gridCol w:w="1476"/>
      </w:tblGrid>
      <w:tr w:rsidR="00545E0D" w:rsidTr="3993C0E7" w14:paraId="7BBD1352" w14:textId="77777777">
        <w:tc>
          <w:tcPr>
            <w:tcW w:w="1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24BC3F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46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4FAACAC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6632168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</w:p>
        </w:tc>
        <w:tc>
          <w:tcPr>
            <w:tcW w:w="1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0D1D80" w:rsidP="00F072FA" w:rsidRDefault="000D1D80" w14:paraId="2A96F18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</w:t>
            </w:r>
          </w:p>
        </w:tc>
      </w:tr>
      <w:tr w:rsidR="00545E0D" w:rsidTr="3993C0E7" w14:paraId="08437B96" w14:textId="77777777">
        <w:tc>
          <w:tcPr>
            <w:tcW w:w="1436" w:type="dxa"/>
            <w:tcBorders>
              <w:top w:val="single" w:color="auto" w:sz="12" w:space="0"/>
            </w:tcBorders>
            <w:tcMar/>
          </w:tcPr>
          <w:p w:rsidR="49F7CFC3" w:rsidP="49F7CFC3" w:rsidRDefault="49F7CFC3" w14:paraId="35F4159F" w14:textId="5443617F">
            <w:pPr>
              <w:rPr>
                <w:rFonts w:ascii="Arial" w:hAnsi="Arial" w:cs="Arial"/>
              </w:rPr>
            </w:pPr>
            <w:r w:rsidRPr="3993C0E7" w:rsidR="6E56114E">
              <w:rPr>
                <w:rFonts w:ascii="Arial" w:hAnsi="Arial" w:cs="Arial"/>
              </w:rPr>
              <w:t>AOB</w:t>
            </w:r>
          </w:p>
        </w:tc>
        <w:tc>
          <w:tcPr>
            <w:tcW w:w="4657" w:type="dxa"/>
            <w:tcBorders>
              <w:top w:val="single" w:color="auto" w:sz="12" w:space="0"/>
            </w:tcBorders>
            <w:tcMar/>
          </w:tcPr>
          <w:p w:rsidR="01C0CFE4" w:rsidP="3993C0E7" w:rsidRDefault="01C0CFE4" w14:paraId="62EB9EDE" w14:textId="614DF3A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3993C0E7" w:rsidR="01C0CFE4">
              <w:rPr>
                <w:rFonts w:ascii="Arial" w:hAnsi="Arial" w:cs="Arial"/>
              </w:rPr>
              <w:t>C</w:t>
            </w:r>
            <w:r w:rsidRPr="3993C0E7" w:rsidR="2210A11D">
              <w:rPr>
                <w:rFonts w:ascii="Arial" w:hAnsi="Arial" w:cs="Arial"/>
              </w:rPr>
              <w:t>O’s</w:t>
            </w:r>
            <w:r w:rsidRPr="3993C0E7" w:rsidR="01C0CFE4">
              <w:rPr>
                <w:rFonts w:ascii="Arial" w:hAnsi="Arial" w:cs="Arial"/>
              </w:rPr>
              <w:t xml:space="preserve"> 23/24 </w:t>
            </w:r>
            <w:r w:rsidRPr="3993C0E7" w:rsidR="66779991">
              <w:rPr>
                <w:rFonts w:ascii="Arial" w:hAnsi="Arial" w:cs="Arial"/>
              </w:rPr>
              <w:t xml:space="preserve">to promote the Rate </w:t>
            </w:r>
            <w:r w:rsidRPr="3993C0E7" w:rsidR="10084522">
              <w:rPr>
                <w:rFonts w:ascii="Arial" w:hAnsi="Arial" w:cs="Arial"/>
              </w:rPr>
              <w:t xml:space="preserve">Your Union Survey. </w:t>
            </w:r>
          </w:p>
          <w:p w:rsidR="3993C0E7" w:rsidP="3993C0E7" w:rsidRDefault="3993C0E7" w14:paraId="58B3B868" w14:textId="7FABC1E1">
            <w:pPr>
              <w:pStyle w:val="ListParagraph"/>
              <w:ind w:left="720"/>
              <w:rPr>
                <w:rFonts w:ascii="Arial" w:hAnsi="Arial" w:cs="Arial"/>
              </w:rPr>
            </w:pPr>
          </w:p>
          <w:p w:rsidR="3993C0E7" w:rsidP="3993C0E7" w:rsidRDefault="3993C0E7" w14:paraId="42222C52" w14:textId="4CE3A6C0">
            <w:pPr>
              <w:pStyle w:val="ListParagraph"/>
              <w:ind w:left="720"/>
              <w:rPr>
                <w:rFonts w:ascii="Arial" w:hAnsi="Arial" w:cs="Arial"/>
              </w:rPr>
            </w:pPr>
          </w:p>
          <w:p w:rsidR="49F7CFC3" w:rsidP="3993C0E7" w:rsidRDefault="49F7CFC3" w14:paraId="04236803" w14:textId="66E612E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3993C0E7" w:rsidR="569654F4">
              <w:rPr>
                <w:rFonts w:ascii="Arial" w:hAnsi="Arial" w:cs="Arial"/>
              </w:rPr>
              <w:t>C</w:t>
            </w:r>
            <w:r w:rsidRPr="3993C0E7" w:rsidR="780026CA">
              <w:rPr>
                <w:rFonts w:ascii="Arial" w:hAnsi="Arial" w:cs="Arial"/>
              </w:rPr>
              <w:t>O’s</w:t>
            </w:r>
            <w:r w:rsidRPr="3993C0E7" w:rsidR="569654F4">
              <w:rPr>
                <w:rFonts w:ascii="Arial" w:hAnsi="Arial" w:cs="Arial"/>
              </w:rPr>
              <w:t xml:space="preserve"> </w:t>
            </w:r>
            <w:r w:rsidRPr="3993C0E7" w:rsidR="060E508C">
              <w:rPr>
                <w:rFonts w:ascii="Arial" w:hAnsi="Arial" w:cs="Arial"/>
              </w:rPr>
              <w:t>23/24 + 24/25 to promote and vote on the two ideas submitted for Bright Ideas</w:t>
            </w:r>
          </w:p>
          <w:p w:rsidR="49F7CFC3" w:rsidP="3993C0E7" w:rsidRDefault="49F7CFC3" w14:paraId="4CB41865" w14:textId="70658C21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0FD8E671" w14:textId="4C237325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5E66D534" w14:textId="71533042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453763BC" w14:textId="57F6226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3993C0E7" w:rsidR="289954BD">
              <w:rPr>
                <w:rFonts w:ascii="Arial" w:hAnsi="Arial" w:cs="Arial"/>
              </w:rPr>
              <w:t xml:space="preserve">FH to arrange Conversations about Race (CAR) </w:t>
            </w:r>
            <w:r w:rsidRPr="3993C0E7" w:rsidR="233D6072">
              <w:rPr>
                <w:rFonts w:ascii="Arial" w:hAnsi="Arial" w:cs="Arial"/>
              </w:rPr>
              <w:t xml:space="preserve">with RHUL’s EDI Team for Community Officers 24/25 in June 2024. </w:t>
            </w:r>
          </w:p>
          <w:p w:rsidR="49F7CFC3" w:rsidP="3993C0E7" w:rsidRDefault="49F7CFC3" w14:paraId="210B9304" w14:textId="679881E9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6EFBA69E" w14:textId="59F033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3993C0E7" w:rsidR="27392B8D">
              <w:rPr>
                <w:rFonts w:ascii="Arial" w:hAnsi="Arial" w:cs="Arial"/>
              </w:rPr>
              <w:t>C</w:t>
            </w:r>
            <w:r w:rsidRPr="3993C0E7" w:rsidR="5FD5632F">
              <w:rPr>
                <w:rFonts w:ascii="Arial" w:hAnsi="Arial" w:cs="Arial"/>
              </w:rPr>
              <w:t xml:space="preserve">O’s </w:t>
            </w:r>
            <w:r w:rsidRPr="3993C0E7" w:rsidR="2593F7E2">
              <w:rPr>
                <w:rFonts w:ascii="Arial" w:hAnsi="Arial" w:cs="Arial"/>
              </w:rPr>
              <w:t>23/24 to complete and return CO handovers to FH by the end of term 3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tcMar/>
          </w:tcPr>
          <w:p w:rsidR="49F7CFC3" w:rsidP="3993C0E7" w:rsidRDefault="49F7CFC3" w14:paraId="1D9A889B" w14:textId="2470F55D">
            <w:pPr>
              <w:rPr>
                <w:rFonts w:ascii="Arial" w:hAnsi="Arial" w:cs="Arial"/>
              </w:rPr>
            </w:pPr>
            <w:r w:rsidRPr="3993C0E7" w:rsidR="15EB1F0B">
              <w:rPr>
                <w:rFonts w:ascii="Arial" w:hAnsi="Arial" w:cs="Arial"/>
              </w:rPr>
              <w:t>CO 23/24</w:t>
            </w:r>
          </w:p>
          <w:p w:rsidR="49F7CFC3" w:rsidP="3993C0E7" w:rsidRDefault="49F7CFC3" w14:paraId="182709CD" w14:textId="5B9CEA16">
            <w:pPr>
              <w:rPr>
                <w:rFonts w:ascii="Arial" w:hAnsi="Arial" w:cs="Arial"/>
              </w:rPr>
            </w:pPr>
          </w:p>
          <w:p w:rsidR="49F7CFC3" w:rsidP="3993C0E7" w:rsidRDefault="49F7CFC3" w14:paraId="28725D3A" w14:textId="5268616B">
            <w:pPr>
              <w:rPr>
                <w:rFonts w:ascii="Arial" w:hAnsi="Arial" w:cs="Arial"/>
              </w:rPr>
            </w:pPr>
          </w:p>
          <w:p w:rsidR="49F7CFC3" w:rsidP="3993C0E7" w:rsidRDefault="49F7CFC3" w14:paraId="510B84B7" w14:textId="40D6EBDB">
            <w:pPr>
              <w:rPr>
                <w:rFonts w:ascii="Arial" w:hAnsi="Arial" w:cs="Arial"/>
              </w:rPr>
            </w:pPr>
          </w:p>
          <w:p w:rsidR="49F7CFC3" w:rsidP="3993C0E7" w:rsidRDefault="49F7CFC3" w14:paraId="31B331C4" w14:textId="0087CDCC">
            <w:pPr>
              <w:pStyle w:val="Normal"/>
              <w:rPr>
                <w:rFonts w:ascii="Arial" w:hAnsi="Arial" w:cs="Arial"/>
              </w:rPr>
            </w:pPr>
            <w:r w:rsidRPr="3993C0E7" w:rsidR="732C0E5B">
              <w:rPr>
                <w:rFonts w:ascii="Arial" w:hAnsi="Arial" w:cs="Arial"/>
              </w:rPr>
              <w:t xml:space="preserve">CO 23/24 + </w:t>
            </w:r>
            <w:r w:rsidRPr="3993C0E7" w:rsidR="732C0E5B">
              <w:rPr>
                <w:rFonts w:ascii="Arial" w:hAnsi="Arial" w:cs="Arial"/>
              </w:rPr>
              <w:t>24/25</w:t>
            </w:r>
          </w:p>
          <w:p w:rsidR="49F7CFC3" w:rsidP="3993C0E7" w:rsidRDefault="49F7CFC3" w14:paraId="400E8478" w14:textId="02A8078C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22611E37" w14:textId="46506CB4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3E01993E" w14:textId="6B4DD282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4EA5B3AC" w14:textId="1274A160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07F35792" w14:textId="3C019B6E">
            <w:pPr>
              <w:pStyle w:val="Normal"/>
              <w:rPr>
                <w:rFonts w:ascii="Arial" w:hAnsi="Arial" w:cs="Arial"/>
              </w:rPr>
            </w:pPr>
            <w:r w:rsidRPr="3993C0E7" w:rsidR="550CB1EF">
              <w:rPr>
                <w:rFonts w:ascii="Arial" w:hAnsi="Arial" w:cs="Arial"/>
              </w:rPr>
              <w:t>FH</w:t>
            </w:r>
          </w:p>
          <w:p w:rsidR="49F7CFC3" w:rsidP="3993C0E7" w:rsidRDefault="49F7CFC3" w14:paraId="1886EB11" w14:textId="371A8FCD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7C635955" w14:textId="0F046969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5C1E998A" w14:textId="6FD47CDC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3036D7A8" w14:textId="0C00368F">
            <w:pPr>
              <w:pStyle w:val="Normal"/>
              <w:rPr>
                <w:rFonts w:ascii="Arial" w:hAnsi="Arial" w:cs="Arial"/>
              </w:rPr>
            </w:pPr>
          </w:p>
          <w:p w:rsidR="49F7CFC3" w:rsidP="3993C0E7" w:rsidRDefault="49F7CFC3" w14:paraId="02E0EB18" w14:textId="465DE7B4">
            <w:pPr>
              <w:pStyle w:val="Normal"/>
              <w:rPr>
                <w:rFonts w:ascii="Arial" w:hAnsi="Arial" w:cs="Arial"/>
              </w:rPr>
            </w:pPr>
            <w:r w:rsidRPr="3993C0E7" w:rsidR="137BD0D4">
              <w:rPr>
                <w:rFonts w:ascii="Arial" w:hAnsi="Arial" w:cs="Arial"/>
              </w:rPr>
              <w:t>CO 23/24</w:t>
            </w:r>
          </w:p>
        </w:tc>
        <w:tc>
          <w:tcPr>
            <w:tcW w:w="1476" w:type="dxa"/>
            <w:tcBorders>
              <w:top w:val="single" w:color="auto" w:sz="12" w:space="0"/>
            </w:tcBorders>
            <w:tcMar/>
          </w:tcPr>
          <w:p w:rsidR="000D1D80" w:rsidP="3993C0E7" w:rsidRDefault="000D1D80" w14:paraId="5AA387E7" w14:textId="42B90AE6">
            <w:pPr>
              <w:rPr>
                <w:rFonts w:ascii="Arial" w:hAnsi="Arial" w:cs="Arial"/>
              </w:rPr>
            </w:pPr>
            <w:r w:rsidRPr="3993C0E7" w:rsidR="4A7C4138">
              <w:rPr>
                <w:rFonts w:ascii="Arial" w:hAnsi="Arial" w:cs="Arial"/>
              </w:rPr>
              <w:t xml:space="preserve">Survey end Sunday 26 May. </w:t>
            </w:r>
          </w:p>
          <w:p w:rsidR="000D1D80" w:rsidP="3993C0E7" w:rsidRDefault="000D1D80" w14:paraId="7AB3F9C6" w14:textId="0B6C3391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24810D74" w14:textId="5B612655">
            <w:pPr>
              <w:pStyle w:val="Normal"/>
              <w:rPr>
                <w:rFonts w:ascii="Arial" w:hAnsi="Arial" w:cs="Arial"/>
              </w:rPr>
            </w:pPr>
            <w:r w:rsidRPr="3993C0E7" w:rsidR="6212FB4E">
              <w:rPr>
                <w:rFonts w:ascii="Arial" w:hAnsi="Arial" w:cs="Arial"/>
              </w:rPr>
              <w:t>Voting for Bright Ideas closes on Sunday 2 June.</w:t>
            </w:r>
          </w:p>
          <w:p w:rsidR="000D1D80" w:rsidP="3993C0E7" w:rsidRDefault="000D1D80" w14:paraId="5FC2A526" w14:textId="12A7779F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02B9D4DF" w14:textId="77B86402">
            <w:pPr>
              <w:pStyle w:val="Normal"/>
              <w:rPr>
                <w:rFonts w:ascii="Arial" w:hAnsi="Arial" w:cs="Arial"/>
              </w:rPr>
            </w:pPr>
            <w:r w:rsidRPr="3993C0E7" w:rsidR="73924D95">
              <w:rPr>
                <w:rFonts w:ascii="Arial" w:hAnsi="Arial" w:cs="Arial"/>
              </w:rPr>
              <w:t>Complete</w:t>
            </w:r>
          </w:p>
          <w:p w:rsidR="000D1D80" w:rsidP="3993C0E7" w:rsidRDefault="000D1D80" w14:paraId="65E8AE85" w14:textId="2D86D8DD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2905FF40" w14:textId="102933A2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30AA0155" w14:textId="70B06132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43C5435C" w14:textId="36307516">
            <w:pPr>
              <w:pStyle w:val="Normal"/>
              <w:rPr>
                <w:rFonts w:ascii="Arial" w:hAnsi="Arial" w:cs="Arial"/>
              </w:rPr>
            </w:pPr>
          </w:p>
          <w:p w:rsidR="000D1D80" w:rsidP="3993C0E7" w:rsidRDefault="000D1D80" w14:paraId="1AF01ADE" w14:textId="2550EDB7">
            <w:pPr>
              <w:pStyle w:val="Normal"/>
              <w:rPr>
                <w:rFonts w:ascii="Arial" w:hAnsi="Arial" w:cs="Arial"/>
              </w:rPr>
            </w:pPr>
            <w:r w:rsidRPr="3993C0E7" w:rsidR="4172DE89">
              <w:rPr>
                <w:rFonts w:ascii="Arial" w:hAnsi="Arial" w:cs="Arial"/>
              </w:rPr>
              <w:t>Tuesday 4 June 2024</w:t>
            </w:r>
            <w:r w:rsidRPr="3993C0E7" w:rsidR="6212FB4E">
              <w:rPr>
                <w:rFonts w:ascii="Arial" w:hAnsi="Arial" w:cs="Arial"/>
              </w:rPr>
              <w:t xml:space="preserve"> </w:t>
            </w:r>
          </w:p>
        </w:tc>
      </w:tr>
    </w:tbl>
    <w:p w:rsidR="3993C0E7" w:rsidRDefault="3993C0E7" w14:paraId="1C12BC50" w14:textId="57A74722"/>
    <w:p w:rsidR="3993C0E7" w:rsidRDefault="3993C0E7" w14:paraId="5AE7FF3B" w14:textId="42B709CB"/>
    <w:p w:rsidR="3993C0E7" w:rsidRDefault="3993C0E7" w14:paraId="049870B1" w14:textId="6C7071A1"/>
    <w:p w:rsidR="3993C0E7" w:rsidRDefault="3993C0E7" w14:paraId="2654AD8F" w14:textId="72945706"/>
    <w:p w:rsidR="3993C0E7" w:rsidRDefault="3993C0E7" w14:paraId="21C2489F" w14:textId="2EE99ECB"/>
    <w:p w:rsidR="49F7CFC3" w:rsidRDefault="49F7CFC3" w14:paraId="2EB6E737" w14:textId="70C38AB1"/>
    <w:p w:rsidR="000D1D80" w:rsidP="00BB3A96" w:rsidRDefault="000D1D80" w14:paraId="1DBC371F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5397"/>
        <w:gridCol w:w="1478"/>
      </w:tblGrid>
      <w:tr w:rsidR="00CF2222" w:rsidTr="3993C0E7" w14:paraId="69611EB2" w14:textId="77777777">
        <w:tc>
          <w:tcPr>
            <w:tcW w:w="21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1242D" w:rsidP="00BB3A96" w:rsidRDefault="0011242D" w14:paraId="589B746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Item</w:t>
            </w:r>
          </w:p>
        </w:tc>
        <w:tc>
          <w:tcPr>
            <w:tcW w:w="53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1242D" w:rsidP="00BB3A96" w:rsidRDefault="0011242D" w14:paraId="5ECD92F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  <w:tc>
          <w:tcPr>
            <w:tcW w:w="1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11242D" w:rsidP="00BB3A96" w:rsidRDefault="0011242D" w14:paraId="0F8B2D9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E60C3D" w:rsidTr="3993C0E7" w14:paraId="1E70B0FE" w14:textId="77777777">
        <w:tc>
          <w:tcPr>
            <w:tcW w:w="210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556" w:rsidR="00E60C3D" w:rsidP="00BB3A96" w:rsidRDefault="006D0556" w14:paraId="03C3BA57" w14:textId="192CA698">
            <w:pPr>
              <w:rPr>
                <w:rFonts w:ascii="Arial" w:hAnsi="Arial" w:cs="Arial"/>
              </w:rPr>
            </w:pPr>
            <w:r w:rsidRPr="006D0556">
              <w:rPr>
                <w:rFonts w:ascii="Arial" w:hAnsi="Arial" w:cs="Arial"/>
              </w:rPr>
              <w:t>1</w:t>
            </w:r>
          </w:p>
        </w:tc>
        <w:tc>
          <w:tcPr>
            <w:tcW w:w="539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E60C3D" w:rsidP="00BB3A96" w:rsidRDefault="00C3546D" w14:paraId="06D05215" w14:textId="5342AD2A">
            <w:pPr>
              <w:rPr>
                <w:rFonts w:ascii="Arial" w:hAnsi="Arial" w:cs="Arial"/>
                <w:b/>
                <w:bCs/>
              </w:rPr>
            </w:pPr>
            <w:r w:rsidRPr="00600007">
              <w:rPr>
                <w:rFonts w:ascii="Arial" w:hAnsi="Arial" w:cs="Arial"/>
                <w:b/>
                <w:bCs/>
              </w:rPr>
              <w:t>Welcome</w:t>
            </w:r>
          </w:p>
        </w:tc>
        <w:tc>
          <w:tcPr>
            <w:tcW w:w="147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00E9A522" w14:textId="77777777">
            <w:pPr>
              <w:rPr>
                <w:rFonts w:ascii="Arial" w:hAnsi="Arial" w:cs="Arial"/>
              </w:rPr>
            </w:pPr>
          </w:p>
        </w:tc>
      </w:tr>
      <w:tr w:rsidR="00E60C3D" w:rsidTr="3993C0E7" w14:paraId="5527011B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6D0556" w14:paraId="53FBF4F6" w14:textId="3089F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E60C3D" w:rsidP="3993C0E7" w:rsidRDefault="00C3546D" w14:paraId="032795E4" w14:textId="1A72BE5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13F5F082">
              <w:rPr>
                <w:rFonts w:ascii="Arial" w:hAnsi="Arial" w:cs="Arial"/>
                <w:b w:val="1"/>
                <w:bCs w:val="1"/>
              </w:rPr>
              <w:t>APP Presentation delivered by Katie Green</w:t>
            </w:r>
            <w:r w:rsidRPr="3993C0E7" w:rsidR="30E6B608">
              <w:rPr>
                <w:rFonts w:ascii="Arial" w:hAnsi="Arial" w:cs="Arial"/>
                <w:b w:val="1"/>
                <w:bCs w:val="1"/>
              </w:rPr>
              <w:t xml:space="preserve">: </w:t>
            </w:r>
          </w:p>
          <w:p w:rsidRPr="00600007" w:rsidR="00E60C3D" w:rsidP="3993C0E7" w:rsidRDefault="00C3546D" w14:paraId="5CF563D6" w14:textId="4BDA2DF7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600007" w:rsidR="00E60C3D" w:rsidP="3993C0E7" w:rsidRDefault="00C3546D" w14:paraId="2E7D8E83" w14:textId="797DCDF4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650C5BA3">
              <w:rPr>
                <w:rFonts w:ascii="Arial" w:hAnsi="Arial" w:cs="Arial"/>
                <w:b w:val="0"/>
                <w:bCs w:val="0"/>
              </w:rPr>
              <w:t>KG introduced the APP Plan and gave context on the strategy and where the gaps are</w:t>
            </w:r>
            <w:r w:rsidRPr="3993C0E7" w:rsidR="1E267FEC">
              <w:rPr>
                <w:rFonts w:ascii="Arial" w:hAnsi="Arial" w:cs="Arial"/>
                <w:b w:val="0"/>
                <w:bCs w:val="0"/>
              </w:rPr>
              <w:t xml:space="preserve"> – overview.</w:t>
            </w:r>
            <w:r w:rsidRPr="3993C0E7" w:rsidR="650C5BA3">
              <w:rPr>
                <w:rFonts w:ascii="Arial" w:hAnsi="Arial" w:cs="Arial"/>
                <w:b w:val="0"/>
                <w:bCs w:val="0"/>
              </w:rPr>
              <w:t xml:space="preserve"> Target areas for RHUL is a</w:t>
            </w:r>
            <w:r w:rsidRPr="3993C0E7" w:rsidR="3F057839">
              <w:rPr>
                <w:rFonts w:ascii="Arial" w:hAnsi="Arial" w:cs="Arial"/>
                <w:b w:val="0"/>
                <w:bCs w:val="0"/>
              </w:rPr>
              <w:t xml:space="preserve">ccess based on IMD and increase applications from most deprived areas of country – 20%. For success, trying to improve mature </w:t>
            </w:r>
            <w:r w:rsidRPr="3993C0E7" w:rsidR="79868EFD">
              <w:rPr>
                <w:rFonts w:ascii="Arial" w:hAnsi="Arial" w:cs="Arial"/>
                <w:b w:val="0"/>
                <w:bCs w:val="0"/>
              </w:rPr>
              <w:t xml:space="preserve">Student </w:t>
            </w:r>
            <w:r w:rsidRPr="3993C0E7" w:rsidR="23D14213">
              <w:rPr>
                <w:rFonts w:ascii="Arial" w:hAnsi="Arial" w:cs="Arial"/>
                <w:b w:val="0"/>
                <w:bCs w:val="0"/>
              </w:rPr>
              <w:t>participation</w:t>
            </w:r>
            <w:r w:rsidRPr="3993C0E7" w:rsidR="79868EFD">
              <w:rPr>
                <w:rFonts w:ascii="Arial" w:hAnsi="Arial" w:cs="Arial"/>
                <w:b w:val="0"/>
                <w:bCs w:val="0"/>
              </w:rPr>
              <w:t xml:space="preserve"> and attendance. Further, </w:t>
            </w:r>
            <w:r w:rsidRPr="3993C0E7" w:rsidR="4C0E5349">
              <w:rPr>
                <w:rFonts w:ascii="Arial" w:hAnsi="Arial" w:cs="Arial"/>
                <w:b w:val="0"/>
                <w:bCs w:val="0"/>
              </w:rPr>
              <w:t>results</w:t>
            </w:r>
            <w:r w:rsidRPr="3993C0E7" w:rsidR="79868EFD">
              <w:rPr>
                <w:rFonts w:ascii="Arial" w:hAnsi="Arial" w:cs="Arial"/>
                <w:b w:val="0"/>
                <w:bCs w:val="0"/>
              </w:rPr>
              <w:t xml:space="preserve"> of students when they are at RHUL.</w:t>
            </w:r>
          </w:p>
          <w:p w:rsidRPr="00600007" w:rsidR="00E60C3D" w:rsidP="3993C0E7" w:rsidRDefault="00C3546D" w14:paraId="311DA259" w14:textId="1444814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2CFEF239" w14:textId="080AAE3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4D5CB005">
              <w:rPr>
                <w:rFonts w:ascii="Arial" w:hAnsi="Arial" w:cs="Arial"/>
                <w:b w:val="0"/>
                <w:bCs w:val="0"/>
              </w:rPr>
              <w:t xml:space="preserve">Th </w:t>
            </w:r>
            <w:r w:rsidRPr="3993C0E7" w:rsidR="4D5CB005">
              <w:rPr>
                <w:rFonts w:ascii="Arial" w:hAnsi="Arial" w:cs="Arial"/>
                <w:b w:val="0"/>
                <w:bCs w:val="0"/>
              </w:rPr>
              <w:t>presentation</w:t>
            </w:r>
            <w:r w:rsidRPr="3993C0E7" w:rsidR="4D5CB005">
              <w:rPr>
                <w:rFonts w:ascii="Arial" w:hAnsi="Arial" w:cs="Arial"/>
                <w:b w:val="0"/>
                <w:bCs w:val="0"/>
              </w:rPr>
              <w:t xml:space="preserve"> moved to t</w:t>
            </w:r>
            <w:r w:rsidRPr="3993C0E7" w:rsidR="43AAB964">
              <w:rPr>
                <w:rFonts w:ascii="Arial" w:hAnsi="Arial" w:cs="Arial"/>
                <w:b w:val="0"/>
                <w:bCs w:val="0"/>
              </w:rPr>
              <w:t xml:space="preserve">hinking about personal support, sense of belonging etc. Broken into short-, medium- and long-term gain and researching this through deep diving. </w:t>
            </w:r>
          </w:p>
          <w:p w:rsidRPr="00600007" w:rsidR="00E60C3D" w:rsidP="3993C0E7" w:rsidRDefault="00C3546D" w14:paraId="7B3EE9F1" w14:textId="18A8DAE3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5BEA5330" w14:textId="1FADF372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2C103C71">
              <w:rPr>
                <w:rFonts w:ascii="Arial" w:hAnsi="Arial" w:cs="Arial"/>
                <w:b w:val="0"/>
                <w:bCs w:val="0"/>
              </w:rPr>
              <w:t>Transition Intervention Strategy</w:t>
            </w:r>
            <w:r w:rsidRPr="3993C0E7" w:rsidR="43AAB96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5AB0E6A6">
              <w:rPr>
                <w:rFonts w:ascii="Arial" w:hAnsi="Arial" w:cs="Arial"/>
                <w:b w:val="0"/>
                <w:bCs w:val="0"/>
              </w:rPr>
              <w:t>- focus on transition and induction.</w:t>
            </w:r>
            <w:r w:rsidRPr="3993C0E7" w:rsidR="03108D80">
              <w:rPr>
                <w:rFonts w:ascii="Arial" w:hAnsi="Arial" w:cs="Arial"/>
                <w:b w:val="0"/>
                <w:bCs w:val="0"/>
              </w:rPr>
              <w:t xml:space="preserve"> KG broke down the deep dive slides on the transition intervention strategy. </w:t>
            </w:r>
          </w:p>
          <w:p w:rsidRPr="00600007" w:rsidR="00E60C3D" w:rsidP="3993C0E7" w:rsidRDefault="00C3546D" w14:paraId="4AA637C9" w14:textId="6D452D1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60AF809B">
              <w:rPr>
                <w:rFonts w:ascii="Arial" w:hAnsi="Arial" w:cs="Arial"/>
                <w:b w:val="0"/>
                <w:bCs w:val="0"/>
              </w:rPr>
              <w:t xml:space="preserve">Lived experiences are being used because of </w:t>
            </w:r>
            <w:r w:rsidRPr="3993C0E7" w:rsidR="2D8E1323">
              <w:rPr>
                <w:rFonts w:ascii="Arial" w:hAnsi="Arial" w:cs="Arial"/>
                <w:b w:val="0"/>
                <w:bCs w:val="0"/>
              </w:rPr>
              <w:t>extensive</w:t>
            </w:r>
            <w:r w:rsidRPr="3993C0E7" w:rsidR="60AF809B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3542ED22">
              <w:rPr>
                <w:rFonts w:ascii="Arial" w:hAnsi="Arial" w:cs="Arial"/>
                <w:b w:val="0"/>
                <w:bCs w:val="0"/>
              </w:rPr>
              <w:t>research</w:t>
            </w:r>
            <w:r w:rsidRPr="3993C0E7" w:rsidR="60AF809B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:rsidRPr="00600007" w:rsidR="00E60C3D" w:rsidP="3993C0E7" w:rsidRDefault="00C3546D" w14:paraId="00005728" w14:textId="1145AE42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42598BE7" w14:textId="4CF8EDFA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5442AFD4">
              <w:rPr>
                <w:rFonts w:ascii="Arial" w:hAnsi="Arial" w:cs="Arial"/>
                <w:b w:val="0"/>
                <w:bCs w:val="0"/>
              </w:rPr>
              <w:t>KG then asked for f</w:t>
            </w:r>
            <w:r w:rsidRPr="3993C0E7" w:rsidR="38E441F0">
              <w:rPr>
                <w:rFonts w:ascii="Arial" w:hAnsi="Arial" w:cs="Arial"/>
                <w:b w:val="0"/>
                <w:bCs w:val="0"/>
              </w:rPr>
              <w:t xml:space="preserve">eedback from WCD Members: </w:t>
            </w:r>
          </w:p>
          <w:p w:rsidRPr="00600007" w:rsidR="00E60C3D" w:rsidP="3993C0E7" w:rsidRDefault="00C3546D" w14:paraId="17D56DA2" w14:textId="087FB700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48AD2C05" w14:textId="243C882A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77F0FF16">
              <w:rPr>
                <w:rFonts w:ascii="Arial" w:hAnsi="Arial" w:cs="Arial"/>
                <w:b w:val="0"/>
                <w:bCs w:val="0"/>
              </w:rPr>
              <w:t>N</w:t>
            </w:r>
            <w:r w:rsidRPr="3993C0E7" w:rsidR="2F22F4C3">
              <w:rPr>
                <w:rFonts w:ascii="Arial" w:hAnsi="Arial" w:cs="Arial"/>
                <w:b w:val="0"/>
                <w:bCs w:val="0"/>
              </w:rPr>
              <w:t>T:</w:t>
            </w:r>
          </w:p>
          <w:p w:rsidRPr="00600007" w:rsidR="00E60C3D" w:rsidP="3993C0E7" w:rsidRDefault="00C3546D" w14:paraId="5D09459D" w14:textId="79EDB9DA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7F0FF16">
              <w:rPr>
                <w:rFonts w:ascii="Arial" w:hAnsi="Arial" w:cs="Arial"/>
                <w:b w:val="0"/>
                <w:bCs w:val="0"/>
              </w:rPr>
              <w:t>1</w:t>
            </w:r>
            <w:r w:rsidRPr="3993C0E7" w:rsidR="77F0FF16">
              <w:rPr>
                <w:rFonts w:ascii="Arial" w:hAnsi="Arial" w:cs="Arial"/>
                <w:b w:val="0"/>
                <w:bCs w:val="0"/>
                <w:vertAlign w:val="superscript"/>
              </w:rPr>
              <w:t>st</w:t>
            </w:r>
            <w:r w:rsidRPr="3993C0E7" w:rsidR="77F0FF16">
              <w:rPr>
                <w:rFonts w:ascii="Arial" w:hAnsi="Arial" w:cs="Arial"/>
                <w:b w:val="0"/>
                <w:bCs w:val="0"/>
              </w:rPr>
              <w:t xml:space="preserve"> year transition is key for safety </w:t>
            </w:r>
            <w:r w:rsidRPr="3993C0E7" w:rsidR="56081C3A">
              <w:rPr>
                <w:rFonts w:ascii="Arial" w:hAnsi="Arial" w:cs="Arial"/>
                <w:b w:val="0"/>
                <w:bCs w:val="0"/>
              </w:rPr>
              <w:t xml:space="preserve">and </w:t>
            </w:r>
            <w:r w:rsidRPr="3993C0E7" w:rsidR="56081C3A">
              <w:rPr>
                <w:rFonts w:ascii="Arial" w:hAnsi="Arial" w:cs="Arial"/>
                <w:b w:val="0"/>
                <w:bCs w:val="0"/>
              </w:rPr>
              <w:t>accessibility</w:t>
            </w:r>
            <w:r w:rsidRPr="3993C0E7" w:rsidR="56081C3A">
              <w:rPr>
                <w:rFonts w:ascii="Arial" w:hAnsi="Arial" w:cs="Arial"/>
                <w:b w:val="0"/>
                <w:bCs w:val="0"/>
              </w:rPr>
              <w:t xml:space="preserve"> of Students</w:t>
            </w:r>
          </w:p>
          <w:p w:rsidRPr="00600007" w:rsidR="00E60C3D" w:rsidP="3993C0E7" w:rsidRDefault="00C3546D" w14:paraId="1918F26D" w14:textId="3490654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44E3EC28">
              <w:rPr>
                <w:rFonts w:ascii="Arial" w:hAnsi="Arial" w:cs="Arial"/>
                <w:b w:val="0"/>
                <w:bCs w:val="0"/>
              </w:rPr>
              <w:t xml:space="preserve">Focusing on International Students and minimising the stress of fees. Financial worries </w:t>
            </w:r>
            <w:r w:rsidRPr="3993C0E7" w:rsidR="7775E2B3">
              <w:rPr>
                <w:rFonts w:ascii="Arial" w:hAnsi="Arial" w:cs="Arial"/>
                <w:b w:val="0"/>
                <w:bCs w:val="0"/>
              </w:rPr>
              <w:t>prohibiting</w:t>
            </w:r>
            <w:r w:rsidRPr="3993C0E7" w:rsidR="44E3EC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0365CB7A">
              <w:rPr>
                <w:rFonts w:ascii="Arial" w:hAnsi="Arial" w:cs="Arial"/>
                <w:b w:val="0"/>
                <w:bCs w:val="0"/>
              </w:rPr>
              <w:t>enjoying</w:t>
            </w:r>
            <w:r w:rsidRPr="3993C0E7" w:rsidR="44E3EC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23AD8C59">
              <w:rPr>
                <w:rFonts w:ascii="Arial" w:hAnsi="Arial" w:cs="Arial"/>
                <w:b w:val="0"/>
                <w:bCs w:val="0"/>
              </w:rPr>
              <w:t>freshers</w:t>
            </w:r>
            <w:r w:rsidRPr="3993C0E7" w:rsidR="44E3EC28">
              <w:rPr>
                <w:rFonts w:ascii="Arial" w:hAnsi="Arial" w:cs="Arial"/>
                <w:b w:val="0"/>
                <w:bCs w:val="0"/>
              </w:rPr>
              <w:t xml:space="preserve"> – help </w:t>
            </w:r>
            <w:r w:rsidRPr="3993C0E7" w:rsidR="33B6B8AE">
              <w:rPr>
                <w:rFonts w:ascii="Arial" w:hAnsi="Arial" w:cs="Arial"/>
                <w:b w:val="0"/>
                <w:bCs w:val="0"/>
              </w:rPr>
              <w:t>integrate</w:t>
            </w:r>
            <w:r w:rsidRPr="3993C0E7" w:rsidR="44E3EC28">
              <w:rPr>
                <w:rFonts w:ascii="Arial" w:hAnsi="Arial" w:cs="Arial"/>
                <w:b w:val="0"/>
                <w:bCs w:val="0"/>
              </w:rPr>
              <w:t xml:space="preserve"> in first term. </w:t>
            </w:r>
          </w:p>
          <w:p w:rsidRPr="00600007" w:rsidR="00E60C3D" w:rsidP="3993C0E7" w:rsidRDefault="00C3546D" w14:paraId="14171F39" w14:textId="09C3A3D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3803D359">
              <w:rPr>
                <w:rFonts w:ascii="Arial" w:hAnsi="Arial" w:cs="Arial"/>
                <w:b w:val="0"/>
                <w:bCs w:val="0"/>
              </w:rPr>
              <w:t xml:space="preserve">Tutors going on wellbeing course – partnership between Student and Tutor. </w:t>
            </w:r>
          </w:p>
          <w:p w:rsidRPr="00600007" w:rsidR="00E60C3D" w:rsidP="3993C0E7" w:rsidRDefault="00C3546D" w14:paraId="6A31F66A" w14:textId="56187EA8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4E649E73" w14:textId="24E3CC0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77F0FF16">
              <w:rPr>
                <w:rFonts w:ascii="Arial" w:hAnsi="Arial" w:cs="Arial"/>
                <w:b w:val="0"/>
                <w:bCs w:val="0"/>
              </w:rPr>
              <w:t>D</w:t>
            </w:r>
            <w:r w:rsidRPr="3993C0E7" w:rsidR="2BA41F44">
              <w:rPr>
                <w:rFonts w:ascii="Arial" w:hAnsi="Arial" w:cs="Arial"/>
                <w:b w:val="0"/>
                <w:bCs w:val="0"/>
              </w:rPr>
              <w:t>S:</w:t>
            </w:r>
          </w:p>
          <w:p w:rsidRPr="00600007" w:rsidR="00E60C3D" w:rsidP="3993C0E7" w:rsidRDefault="00C3546D" w14:paraId="2F732F84" w14:textId="5668302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7F0FF16">
              <w:rPr>
                <w:rFonts w:ascii="Arial" w:hAnsi="Arial" w:cs="Arial"/>
                <w:b w:val="0"/>
                <w:bCs w:val="0"/>
              </w:rPr>
              <w:t>Specific circumstances give spec</w:t>
            </w:r>
            <w:r w:rsidRPr="3993C0E7" w:rsidR="55AB9BA8">
              <w:rPr>
                <w:rFonts w:ascii="Arial" w:hAnsi="Arial" w:cs="Arial"/>
                <w:b w:val="0"/>
                <w:bCs w:val="0"/>
              </w:rPr>
              <w:t xml:space="preserve">ific focus groups </w:t>
            </w:r>
            <w:r w:rsidRPr="3993C0E7" w:rsidR="55E03CD5">
              <w:rPr>
                <w:rFonts w:ascii="Arial" w:hAnsi="Arial" w:cs="Arial"/>
                <w:b w:val="0"/>
                <w:bCs w:val="0"/>
              </w:rPr>
              <w:t xml:space="preserve">to find what RHUL can do to help certain groups transition. </w:t>
            </w:r>
          </w:p>
          <w:p w:rsidRPr="00600007" w:rsidR="00E60C3D" w:rsidP="3993C0E7" w:rsidRDefault="00C3546D" w14:paraId="6C074909" w14:textId="6F71B676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33EB0E02">
              <w:rPr>
                <w:rFonts w:ascii="Arial" w:hAnsi="Arial" w:cs="Arial"/>
                <w:b w:val="0"/>
                <w:bCs w:val="0"/>
              </w:rPr>
              <w:t>Long term impact and gaining information after gradu</w:t>
            </w:r>
            <w:r w:rsidRPr="3993C0E7" w:rsidR="30E059E2">
              <w:rPr>
                <w:rFonts w:ascii="Arial" w:hAnsi="Arial" w:cs="Arial"/>
                <w:b w:val="0"/>
                <w:bCs w:val="0"/>
              </w:rPr>
              <w:t xml:space="preserve">ating. </w:t>
            </w:r>
          </w:p>
          <w:p w:rsidRPr="00600007" w:rsidR="00E60C3D" w:rsidP="3993C0E7" w:rsidRDefault="00C3546D" w14:paraId="1AF9FB00" w14:textId="7E13AA7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1F3F1562" w14:textId="6A6C8F5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47FEEA2A">
              <w:rPr>
                <w:rFonts w:ascii="Arial" w:hAnsi="Arial" w:cs="Arial"/>
                <w:b w:val="0"/>
                <w:bCs w:val="0"/>
              </w:rPr>
              <w:t>F</w:t>
            </w:r>
            <w:r w:rsidRPr="3993C0E7" w:rsidR="07940D29">
              <w:rPr>
                <w:rFonts w:ascii="Arial" w:hAnsi="Arial" w:cs="Arial"/>
                <w:b w:val="0"/>
                <w:bCs w:val="0"/>
              </w:rPr>
              <w:t>F:</w:t>
            </w:r>
          </w:p>
          <w:p w:rsidRPr="00600007" w:rsidR="00E60C3D" w:rsidP="3993C0E7" w:rsidRDefault="00C3546D" w14:paraId="0730EC72" w14:textId="54BD5FF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47FEEA2A">
              <w:rPr>
                <w:rFonts w:ascii="Arial" w:hAnsi="Arial" w:cs="Arial"/>
                <w:b w:val="0"/>
                <w:bCs w:val="0"/>
              </w:rPr>
              <w:t xml:space="preserve">Curriculum change for international students + </w:t>
            </w:r>
            <w:r w:rsidRPr="3993C0E7" w:rsidR="1A34496B">
              <w:rPr>
                <w:rFonts w:ascii="Arial" w:hAnsi="Arial" w:cs="Arial"/>
                <w:b w:val="0"/>
                <w:bCs w:val="0"/>
              </w:rPr>
              <w:t>accommodation</w:t>
            </w:r>
            <w:r w:rsidRPr="3993C0E7" w:rsidR="47FEEA2A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Pr="00600007" w:rsidR="00E60C3D" w:rsidP="3993C0E7" w:rsidRDefault="00C3546D" w14:paraId="6323A4CD" w14:textId="1C4D1CB7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6E9DCAD0" w14:textId="77CA0E94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47FEEA2A">
              <w:rPr>
                <w:rFonts w:ascii="Arial" w:hAnsi="Arial" w:cs="Arial"/>
                <w:b w:val="0"/>
                <w:bCs w:val="0"/>
              </w:rPr>
              <w:t>P</w:t>
            </w:r>
            <w:r w:rsidRPr="3993C0E7" w:rsidR="6F2904A3">
              <w:rPr>
                <w:rFonts w:ascii="Arial" w:hAnsi="Arial" w:cs="Arial"/>
                <w:b w:val="0"/>
                <w:bCs w:val="0"/>
              </w:rPr>
              <w:t>K:</w:t>
            </w:r>
          </w:p>
          <w:p w:rsidRPr="00600007" w:rsidR="00E60C3D" w:rsidP="3993C0E7" w:rsidRDefault="00C3546D" w14:paraId="2456A7A2" w14:textId="4C809175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47FEEA2A">
              <w:rPr>
                <w:rFonts w:ascii="Arial" w:hAnsi="Arial" w:cs="Arial"/>
                <w:b w:val="0"/>
                <w:bCs w:val="0"/>
              </w:rPr>
              <w:t xml:space="preserve">contact hours with tutors – consistency with contact hours and tutors. 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Tutors to be more proactive. </w:t>
            </w:r>
          </w:p>
          <w:p w:rsidRPr="00600007" w:rsidR="00E60C3D" w:rsidP="3993C0E7" w:rsidRDefault="00C3546D" w14:paraId="599713CD" w14:textId="03F1EDBB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3225BB00" w14:textId="3EB64617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78B0EC90">
              <w:rPr>
                <w:rFonts w:ascii="Arial" w:hAnsi="Arial" w:cs="Arial"/>
                <w:b w:val="0"/>
                <w:bCs w:val="0"/>
              </w:rPr>
              <w:t>PC</w:t>
            </w:r>
            <w:r w:rsidRPr="3993C0E7" w:rsidR="648B3453">
              <w:rPr>
                <w:rFonts w:ascii="Arial" w:hAnsi="Arial" w:cs="Arial"/>
                <w:b w:val="0"/>
                <w:bCs w:val="0"/>
              </w:rPr>
              <w:t>:</w:t>
            </w:r>
          </w:p>
          <w:p w:rsidRPr="00600007" w:rsidR="00E60C3D" w:rsidP="3993C0E7" w:rsidRDefault="00C3546D" w14:paraId="71DCE5CC" w14:textId="73253CB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Again, brought up 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>consistency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 with contact and personal tutor hours</w:t>
            </w:r>
          </w:p>
          <w:p w:rsidRPr="00600007" w:rsidR="00E60C3D" w:rsidP="3993C0E7" w:rsidRDefault="00C3546D" w14:paraId="4FB03284" w14:textId="2C5B99C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59A69B36" w14:textId="7CCBA0F6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78B0EC90">
              <w:rPr>
                <w:rFonts w:ascii="Arial" w:hAnsi="Arial" w:cs="Arial"/>
                <w:b w:val="0"/>
                <w:bCs w:val="0"/>
              </w:rPr>
              <w:t>OD</w:t>
            </w:r>
            <w:r w:rsidRPr="3993C0E7" w:rsidR="02B8D610">
              <w:rPr>
                <w:rFonts w:ascii="Arial" w:hAnsi="Arial" w:cs="Arial"/>
                <w:b w:val="0"/>
                <w:bCs w:val="0"/>
              </w:rPr>
              <w:t>:</w:t>
            </w:r>
          </w:p>
          <w:p w:rsidRPr="00600007" w:rsidR="00E60C3D" w:rsidP="3993C0E7" w:rsidRDefault="00C3546D" w14:paraId="50EB0578" w14:textId="4E886062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Again, brought up </w:t>
            </w:r>
            <w:r w:rsidRPr="3993C0E7" w:rsidR="670E013D">
              <w:rPr>
                <w:rFonts w:ascii="Arial" w:hAnsi="Arial" w:cs="Arial"/>
                <w:b w:val="0"/>
                <w:bCs w:val="0"/>
              </w:rPr>
              <w:t>consistency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 amongst all departments and school. </w:t>
            </w:r>
          </w:p>
          <w:p w:rsidRPr="00600007" w:rsidR="00E60C3D" w:rsidP="3993C0E7" w:rsidRDefault="00C3546D" w14:paraId="6F707648" w14:textId="2F744C9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Further thought </w:t>
            </w:r>
            <w:r w:rsidRPr="3993C0E7" w:rsidR="141FA9ED">
              <w:rPr>
                <w:rFonts w:ascii="Arial" w:hAnsi="Arial" w:cs="Arial"/>
                <w:b w:val="0"/>
                <w:bCs w:val="0"/>
              </w:rPr>
              <w:t>timetable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 and reading list to be </w:t>
            </w:r>
            <w:r w:rsidRPr="3993C0E7" w:rsidR="14A5644F">
              <w:rPr>
                <w:rFonts w:ascii="Arial" w:hAnsi="Arial" w:cs="Arial"/>
                <w:b w:val="0"/>
                <w:bCs w:val="0"/>
              </w:rPr>
              <w:t>brought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 out before and saw it as a great idea. </w:t>
            </w:r>
            <w:r w:rsidRPr="3993C0E7" w:rsidR="72146FDA">
              <w:rPr>
                <w:rFonts w:ascii="Arial" w:hAnsi="Arial" w:cs="Arial"/>
                <w:b w:val="0"/>
                <w:bCs w:val="0"/>
              </w:rPr>
              <w:t>PowerPoint</w:t>
            </w:r>
            <w:r w:rsidRPr="3993C0E7" w:rsidR="78B0EC90">
              <w:rPr>
                <w:rFonts w:ascii="Arial" w:hAnsi="Arial" w:cs="Arial"/>
                <w:b w:val="0"/>
                <w:bCs w:val="0"/>
              </w:rPr>
              <w:t xml:space="preserve"> and slides. </w:t>
            </w:r>
            <w:r w:rsidRPr="3993C0E7" w:rsidR="5E71A92B">
              <w:rPr>
                <w:rFonts w:ascii="Arial" w:hAnsi="Arial" w:cs="Arial"/>
                <w:b w:val="0"/>
                <w:bCs w:val="0"/>
              </w:rPr>
              <w:t xml:space="preserve">I chose to </w:t>
            </w:r>
            <w:r w:rsidRPr="3993C0E7" w:rsidR="5E71A92B">
              <w:rPr>
                <w:rFonts w:ascii="Arial" w:hAnsi="Arial" w:cs="Arial"/>
                <w:b w:val="0"/>
                <w:bCs w:val="0"/>
              </w:rPr>
              <w:t>disclose</w:t>
            </w:r>
            <w:r w:rsidRPr="3993C0E7" w:rsidR="42AEF9ED">
              <w:rPr>
                <w:rFonts w:ascii="Arial" w:hAnsi="Arial" w:cs="Arial"/>
                <w:b w:val="0"/>
                <w:bCs w:val="0"/>
              </w:rPr>
              <w:t xml:space="preserve"> – Students will need to be more aware of what it means to </w:t>
            </w:r>
            <w:r w:rsidRPr="3993C0E7" w:rsidR="42AEF9ED">
              <w:rPr>
                <w:rFonts w:ascii="Arial" w:hAnsi="Arial" w:cs="Arial"/>
                <w:b w:val="0"/>
                <w:bCs w:val="0"/>
              </w:rPr>
              <w:t>disclose</w:t>
            </w:r>
            <w:r w:rsidRPr="3993C0E7" w:rsidR="42AEF9ED">
              <w:rPr>
                <w:rFonts w:ascii="Arial" w:hAnsi="Arial" w:cs="Arial"/>
                <w:b w:val="0"/>
                <w:bCs w:val="0"/>
              </w:rPr>
              <w:t xml:space="preserve"> – would this get attention from Students? </w:t>
            </w:r>
            <w:r w:rsidRPr="3993C0E7" w:rsidR="6F44AA6C">
              <w:rPr>
                <w:rFonts w:ascii="Arial" w:hAnsi="Arial" w:cs="Arial"/>
                <w:b w:val="0"/>
                <w:bCs w:val="0"/>
              </w:rPr>
              <w:t xml:space="preserve">Thinking about the welfare of Students. </w:t>
            </w:r>
          </w:p>
          <w:p w:rsidRPr="00600007" w:rsidR="00E60C3D" w:rsidP="3993C0E7" w:rsidRDefault="00C3546D" w14:paraId="3C681CE4" w14:textId="7D262E4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007976CE" w14:textId="55F6FC73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F1AAE8B">
              <w:rPr>
                <w:rFonts w:ascii="Arial" w:hAnsi="Arial" w:cs="Arial"/>
                <w:b w:val="0"/>
                <w:bCs w:val="0"/>
              </w:rPr>
              <w:t>JJ</w:t>
            </w:r>
            <w:r w:rsidRPr="3993C0E7" w:rsidR="2FAA0ED2"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:rsidRPr="00600007" w:rsidR="00E60C3D" w:rsidP="3993C0E7" w:rsidRDefault="00C3546D" w14:paraId="20A66414" w14:textId="7DAF4A89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3F1AAE8B">
              <w:rPr>
                <w:rFonts w:ascii="Arial" w:hAnsi="Arial" w:cs="Arial"/>
                <w:b w:val="0"/>
                <w:bCs w:val="0"/>
              </w:rPr>
              <w:t>EDI champion</w:t>
            </w:r>
            <w:r w:rsidRPr="3993C0E7" w:rsidR="2C01357F">
              <w:rPr>
                <w:rFonts w:ascii="Arial" w:hAnsi="Arial" w:cs="Arial"/>
                <w:b w:val="0"/>
                <w:bCs w:val="0"/>
              </w:rPr>
              <w:t>s in departments / schools need to be</w:t>
            </w:r>
            <w:r w:rsidRPr="3993C0E7" w:rsidR="3F1AAE8B">
              <w:rPr>
                <w:rFonts w:ascii="Arial" w:hAnsi="Arial" w:cs="Arial"/>
                <w:b w:val="0"/>
                <w:bCs w:val="0"/>
              </w:rPr>
              <w:t xml:space="preserve"> Personal Tutors </w:t>
            </w:r>
            <w:r w:rsidRPr="3993C0E7" w:rsidR="60453B90">
              <w:rPr>
                <w:rFonts w:ascii="Arial" w:hAnsi="Arial" w:cs="Arial"/>
                <w:b w:val="0"/>
                <w:bCs w:val="0"/>
              </w:rPr>
              <w:t xml:space="preserve">who </w:t>
            </w:r>
            <w:r w:rsidRPr="3993C0E7" w:rsidR="3F1AAE8B">
              <w:rPr>
                <w:rFonts w:ascii="Arial" w:hAnsi="Arial" w:cs="Arial"/>
                <w:b w:val="0"/>
                <w:bCs w:val="0"/>
              </w:rPr>
              <w:t xml:space="preserve">trained on EDI? Need for Personal Tutors to have EDI training if not already. </w:t>
            </w:r>
            <w:r w:rsidRPr="3993C0E7" w:rsidR="50FD207B">
              <w:rPr>
                <w:rFonts w:ascii="Arial" w:hAnsi="Arial" w:cs="Arial"/>
                <w:b w:val="0"/>
                <w:bCs w:val="0"/>
              </w:rPr>
              <w:t xml:space="preserve">At least understanding where to signpost. </w:t>
            </w:r>
          </w:p>
          <w:p w:rsidRPr="00600007" w:rsidR="00E60C3D" w:rsidP="3993C0E7" w:rsidRDefault="00C3546D" w14:paraId="43B31822" w14:textId="19F805A4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50FD207B">
              <w:rPr>
                <w:rFonts w:ascii="Arial" w:hAnsi="Arial" w:cs="Arial"/>
                <w:b w:val="0"/>
                <w:bCs w:val="0"/>
              </w:rPr>
              <w:t>Applications for DSA* - support for the application and the pre-application process</w:t>
            </w:r>
            <w:r w:rsidRPr="3993C0E7" w:rsidR="50FD207B">
              <w:rPr>
                <w:rFonts w:ascii="Arial" w:hAnsi="Arial" w:cs="Arial"/>
                <w:b w:val="0"/>
                <w:bCs w:val="0"/>
              </w:rPr>
              <w:t xml:space="preserve">.  </w:t>
            </w:r>
          </w:p>
          <w:p w:rsidRPr="00600007" w:rsidR="00E60C3D" w:rsidP="3993C0E7" w:rsidRDefault="00C3546D" w14:paraId="17199832" w14:textId="6AADDD4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C3546D" w14:paraId="03F170B7" w14:textId="3AC9952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791B5B3A">
              <w:rPr>
                <w:rFonts w:ascii="Arial" w:hAnsi="Arial" w:cs="Arial"/>
                <w:b w:val="1"/>
                <w:bCs w:val="1"/>
              </w:rPr>
              <w:t xml:space="preserve">To find out more, click </w:t>
            </w:r>
            <w:hyperlink r:id="R8b24ad94d06d4b44">
              <w:r w:rsidRPr="3993C0E7" w:rsidR="791B5B3A">
                <w:rPr>
                  <w:rStyle w:val="Hyperlink"/>
                  <w:rFonts w:ascii="Arial" w:hAnsi="Arial" w:cs="Arial"/>
                  <w:b w:val="1"/>
                  <w:bCs w:val="1"/>
                </w:rPr>
                <w:t>here</w:t>
              </w:r>
            </w:hyperlink>
            <w:r w:rsidRPr="3993C0E7" w:rsidR="791B5B3A">
              <w:rPr>
                <w:rFonts w:ascii="Arial" w:hAnsi="Arial" w:cs="Arial"/>
                <w:b w:val="1"/>
                <w:bCs w:val="1"/>
              </w:rPr>
              <w:t xml:space="preserve">. </w:t>
            </w:r>
            <w:r w:rsidRPr="3993C0E7" w:rsidR="3BFDE941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607DCCCF" w14:textId="77777777">
            <w:pPr>
              <w:rPr>
                <w:rFonts w:ascii="Arial" w:hAnsi="Arial" w:cs="Arial"/>
              </w:rPr>
            </w:pPr>
          </w:p>
        </w:tc>
      </w:tr>
      <w:tr w:rsidR="00E60C3D" w:rsidTr="3993C0E7" w14:paraId="6F39F109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6D0556" w14:paraId="4C9119C7" w14:textId="60FFD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E60C3D" w:rsidP="3993C0E7" w:rsidRDefault="005E0B99" w14:paraId="22C27386" w14:textId="3C1BF291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39546871">
              <w:rPr>
                <w:rFonts w:ascii="Arial" w:hAnsi="Arial" w:cs="Arial"/>
                <w:b w:val="1"/>
                <w:bCs w:val="1"/>
              </w:rPr>
              <w:t>Officer Update</w:t>
            </w:r>
          </w:p>
          <w:p w:rsidRPr="00600007" w:rsidR="00E60C3D" w:rsidP="3993C0E7" w:rsidRDefault="005E0B99" w14:paraId="15B86DCA" w14:textId="6FCC88F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600007" w:rsidR="00E60C3D" w:rsidP="3993C0E7" w:rsidRDefault="005E0B99" w14:paraId="0F57AE3E" w14:textId="029CD6E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1F9B8FB3">
              <w:rPr>
                <w:rFonts w:ascii="Arial" w:hAnsi="Arial" w:cs="Arial"/>
                <w:b w:val="0"/>
                <w:bCs w:val="0"/>
              </w:rPr>
              <w:t>NB gave an update on the last two months</w:t>
            </w:r>
            <w:r w:rsidRPr="3993C0E7" w:rsidR="36BFD544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>including</w:t>
            </w:r>
            <w:r w:rsidRPr="3993C0E7" w:rsidR="7F278BE0">
              <w:rPr>
                <w:rFonts w:ascii="Arial" w:hAnsi="Arial" w:cs="Arial"/>
                <w:b w:val="0"/>
                <w:bCs w:val="0"/>
              </w:rPr>
              <w:t>: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Pr="00600007" w:rsidR="00E60C3D" w:rsidP="3993C0E7" w:rsidRDefault="005E0B99" w14:paraId="65CAA2E9" w14:textId="7C66FD2A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F9B8FB3">
              <w:rPr>
                <w:rFonts w:ascii="Arial" w:hAnsi="Arial" w:cs="Arial"/>
                <w:b w:val="0"/>
                <w:bCs w:val="0"/>
              </w:rPr>
              <w:t>Soc awards</w:t>
            </w:r>
          </w:p>
          <w:p w:rsidRPr="00600007" w:rsidR="00E60C3D" w:rsidP="3993C0E7" w:rsidRDefault="005E0B99" w14:paraId="56D20A99" w14:textId="35BE2179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F9B8FB3">
              <w:rPr>
                <w:rFonts w:ascii="Arial" w:hAnsi="Arial" w:cs="Arial"/>
                <w:b w:val="0"/>
                <w:bCs w:val="0"/>
              </w:rPr>
              <w:t xml:space="preserve">NUS conference – </w:t>
            </w:r>
            <w:r w:rsidRPr="3993C0E7" w:rsidR="0FE40E28">
              <w:rPr>
                <w:rFonts w:ascii="Arial" w:hAnsi="Arial" w:cs="Arial"/>
                <w:b w:val="0"/>
                <w:bCs w:val="0"/>
              </w:rPr>
              <w:t>deciding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 xml:space="preserve"> NUS priorities for the next year with 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>Sabbs</w:t>
            </w:r>
          </w:p>
          <w:p w:rsidRPr="00600007" w:rsidR="00E60C3D" w:rsidP="3993C0E7" w:rsidRDefault="005E0B99" w14:paraId="1EC1138F" w14:textId="35FE53F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A32FA4D">
              <w:rPr>
                <w:rFonts w:ascii="Arial" w:hAnsi="Arial" w:cs="Arial"/>
                <w:b w:val="0"/>
                <w:bCs w:val="0"/>
              </w:rPr>
              <w:t>M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 xml:space="preserve">ental </w:t>
            </w:r>
            <w:r w:rsidRPr="3993C0E7" w:rsidR="604FFBE9">
              <w:rPr>
                <w:rFonts w:ascii="Arial" w:hAnsi="Arial" w:cs="Arial"/>
                <w:b w:val="0"/>
                <w:bCs w:val="0"/>
              </w:rPr>
              <w:t>H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 xml:space="preserve">ealth </w:t>
            </w:r>
            <w:r w:rsidRPr="3993C0E7" w:rsidR="1B3B07B2">
              <w:rPr>
                <w:rFonts w:ascii="Arial" w:hAnsi="Arial" w:cs="Arial"/>
                <w:b w:val="0"/>
                <w:bCs w:val="0"/>
              </w:rPr>
              <w:t>A</w:t>
            </w:r>
            <w:r w:rsidRPr="3993C0E7" w:rsidR="1F9B8FB3">
              <w:rPr>
                <w:rFonts w:ascii="Arial" w:hAnsi="Arial" w:cs="Arial"/>
                <w:b w:val="0"/>
                <w:bCs w:val="0"/>
              </w:rPr>
              <w:t>wareness week with Ad</w:t>
            </w:r>
            <w:r w:rsidRPr="3993C0E7" w:rsidR="55646D81">
              <w:rPr>
                <w:rFonts w:ascii="Arial" w:hAnsi="Arial" w:cs="Arial"/>
                <w:b w:val="0"/>
                <w:bCs w:val="0"/>
              </w:rPr>
              <w:t>vic</w:t>
            </w:r>
            <w:r w:rsidRPr="3993C0E7" w:rsidR="5C150A71">
              <w:rPr>
                <w:rFonts w:ascii="Arial" w:hAnsi="Arial" w:cs="Arial"/>
                <w:b w:val="0"/>
                <w:bCs w:val="0"/>
              </w:rPr>
              <w:t xml:space="preserve">e Centre </w:t>
            </w:r>
            <w:r w:rsidRPr="3993C0E7" w:rsidR="693FEA57">
              <w:rPr>
                <w:rFonts w:ascii="Arial" w:hAnsi="Arial" w:cs="Arial"/>
                <w:b w:val="0"/>
                <w:bCs w:val="0"/>
              </w:rPr>
              <w:t>- the</w:t>
            </w:r>
            <w:r w:rsidRPr="3993C0E7" w:rsidR="55646D81">
              <w:rPr>
                <w:rFonts w:ascii="Arial" w:hAnsi="Arial" w:cs="Arial"/>
                <w:b w:val="0"/>
                <w:bCs w:val="0"/>
              </w:rPr>
              <w:t xml:space="preserve"> theme of movement</w:t>
            </w:r>
          </w:p>
          <w:p w:rsidRPr="00600007" w:rsidR="00E60C3D" w:rsidP="3993C0E7" w:rsidRDefault="005E0B99" w14:paraId="77D1D2DA" w14:textId="23BF8625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250038C">
              <w:rPr>
                <w:rFonts w:ascii="Arial" w:hAnsi="Arial" w:cs="Arial"/>
                <w:b w:val="0"/>
                <w:bCs w:val="0"/>
              </w:rPr>
              <w:t>W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>ellbeing fair</w:t>
            </w:r>
            <w:r w:rsidRPr="3993C0E7" w:rsidR="3AA9A458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 xml:space="preserve">Students </w:t>
            </w:r>
            <w:r w:rsidRPr="3993C0E7" w:rsidR="657E3449">
              <w:rPr>
                <w:rFonts w:ascii="Arial" w:hAnsi="Arial" w:cs="Arial"/>
                <w:b w:val="0"/>
                <w:bCs w:val="0"/>
              </w:rPr>
              <w:t>were able to see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 xml:space="preserve"> what </w:t>
            </w:r>
            <w:r w:rsidRPr="3993C0E7" w:rsidR="57630AE2">
              <w:rPr>
                <w:rFonts w:ascii="Arial" w:hAnsi="Arial" w:cs="Arial"/>
                <w:b w:val="0"/>
                <w:bCs w:val="0"/>
              </w:rPr>
              <w:t xml:space="preserve">alternative 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>support is</w:t>
            </w:r>
            <w:r w:rsidRPr="3993C0E7" w:rsidR="31235B4C">
              <w:rPr>
                <w:rFonts w:ascii="Arial" w:hAnsi="Arial" w:cs="Arial"/>
                <w:b w:val="0"/>
                <w:bCs w:val="0"/>
              </w:rPr>
              <w:t xml:space="preserve"> there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 xml:space="preserve"> for them on campus. </w:t>
            </w:r>
          </w:p>
          <w:p w:rsidRPr="00600007" w:rsidR="00E60C3D" w:rsidP="3993C0E7" w:rsidRDefault="005E0B99" w14:paraId="21B0232F" w14:textId="1A1249B9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EA6A3B6">
              <w:rPr>
                <w:rFonts w:ascii="Arial" w:hAnsi="Arial" w:cs="Arial"/>
                <w:b w:val="0"/>
                <w:bCs w:val="0"/>
              </w:rPr>
              <w:t>S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 xml:space="preserve">tress </w:t>
            </w:r>
            <w:r w:rsidRPr="3993C0E7" w:rsidR="02441416">
              <w:rPr>
                <w:rFonts w:ascii="Arial" w:hAnsi="Arial" w:cs="Arial"/>
                <w:b w:val="0"/>
                <w:bCs w:val="0"/>
              </w:rPr>
              <w:t>buster</w:t>
            </w:r>
            <w:r w:rsidRPr="3993C0E7" w:rsidR="5BDAEA1E">
              <w:rPr>
                <w:rFonts w:ascii="Arial" w:hAnsi="Arial" w:cs="Arial"/>
                <w:b w:val="0"/>
                <w:bCs w:val="0"/>
              </w:rPr>
              <w:t xml:space="preserve"> campaign – library event space eve</w:t>
            </w:r>
            <w:r w:rsidRPr="3993C0E7" w:rsidR="153DC73E">
              <w:rPr>
                <w:rFonts w:ascii="Arial" w:hAnsi="Arial" w:cs="Arial"/>
                <w:b w:val="0"/>
                <w:bCs w:val="0"/>
              </w:rPr>
              <w:t xml:space="preserve">nts and events focussed </w:t>
            </w:r>
            <w:r w:rsidRPr="3993C0E7" w:rsidR="0291F649">
              <w:rPr>
                <w:rFonts w:ascii="Arial" w:hAnsi="Arial" w:cs="Arial"/>
                <w:b w:val="0"/>
                <w:bCs w:val="0"/>
              </w:rPr>
              <w:t>on</w:t>
            </w:r>
            <w:r w:rsidRPr="3993C0E7" w:rsidR="153DC73E">
              <w:rPr>
                <w:rFonts w:ascii="Arial" w:hAnsi="Arial" w:cs="Arial"/>
                <w:b w:val="0"/>
                <w:bCs w:val="0"/>
              </w:rPr>
              <w:t xml:space="preserve"> the library. + articles that came out during the campaign</w:t>
            </w:r>
            <w:r w:rsidRPr="3993C0E7" w:rsidR="1C415B39">
              <w:rPr>
                <w:rFonts w:ascii="Arial" w:hAnsi="Arial" w:cs="Arial"/>
                <w:b w:val="0"/>
                <w:bCs w:val="0"/>
              </w:rPr>
              <w:t>.</w:t>
            </w:r>
          </w:p>
          <w:p w:rsidRPr="00600007" w:rsidR="00E60C3D" w:rsidP="3993C0E7" w:rsidRDefault="005E0B99" w14:paraId="30A497C5" w14:textId="0163DCB4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046C49E0">
              <w:rPr>
                <w:rFonts w:ascii="Arial" w:hAnsi="Arial" w:cs="Arial"/>
                <w:b w:val="0"/>
                <w:bCs w:val="0"/>
              </w:rPr>
              <w:t xml:space="preserve">Festival of </w:t>
            </w:r>
            <w:r w:rsidRPr="3993C0E7" w:rsidR="33E86638">
              <w:rPr>
                <w:rFonts w:ascii="Arial" w:hAnsi="Arial" w:cs="Arial"/>
                <w:b w:val="0"/>
                <w:bCs w:val="0"/>
              </w:rPr>
              <w:t>L</w:t>
            </w:r>
            <w:r w:rsidRPr="3993C0E7" w:rsidR="046C49E0">
              <w:rPr>
                <w:rFonts w:ascii="Arial" w:hAnsi="Arial" w:cs="Arial"/>
                <w:b w:val="0"/>
                <w:bCs w:val="0"/>
              </w:rPr>
              <w:t xml:space="preserve">anguages and </w:t>
            </w:r>
            <w:r w:rsidRPr="3993C0E7" w:rsidR="412739C5">
              <w:rPr>
                <w:rFonts w:ascii="Arial" w:hAnsi="Arial" w:cs="Arial"/>
                <w:b w:val="0"/>
                <w:bCs w:val="0"/>
              </w:rPr>
              <w:t>C</w:t>
            </w:r>
            <w:r w:rsidRPr="3993C0E7" w:rsidR="046C49E0">
              <w:rPr>
                <w:rFonts w:ascii="Arial" w:hAnsi="Arial" w:cs="Arial"/>
                <w:b w:val="0"/>
                <w:bCs w:val="0"/>
              </w:rPr>
              <w:t>ultu</w:t>
            </w:r>
            <w:r w:rsidRPr="3993C0E7" w:rsidR="046C49E0">
              <w:rPr>
                <w:rFonts w:ascii="Arial" w:hAnsi="Arial" w:cs="Arial"/>
                <w:b w:val="0"/>
                <w:bCs w:val="0"/>
              </w:rPr>
              <w:t>res – hopefully happening on an annual basis going forward</w:t>
            </w:r>
            <w:r w:rsidRPr="3993C0E7" w:rsidR="658DEC51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:rsidRPr="00600007" w:rsidR="00E60C3D" w:rsidP="3993C0E7" w:rsidRDefault="005E0B99" w14:paraId="609DE2A7" w14:textId="370E62E9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046C49E0">
              <w:rPr>
                <w:rFonts w:ascii="Arial" w:hAnsi="Arial" w:cs="Arial"/>
                <w:b w:val="0"/>
                <w:bCs w:val="0"/>
              </w:rPr>
              <w:t>New chaplain</w:t>
            </w:r>
            <w:r w:rsidRPr="3993C0E7" w:rsidR="4B988FD5">
              <w:rPr>
                <w:rFonts w:ascii="Arial" w:hAnsi="Arial" w:cs="Arial"/>
                <w:b w:val="0"/>
                <w:bCs w:val="0"/>
              </w:rPr>
              <w:t>, Daniel</w:t>
            </w:r>
          </w:p>
          <w:p w:rsidRPr="00600007" w:rsidR="00E60C3D" w:rsidP="3993C0E7" w:rsidRDefault="005E0B99" w14:paraId="7596C39A" w14:textId="23E2363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046C49E0">
              <w:rPr>
                <w:rFonts w:ascii="Arial" w:hAnsi="Arial" w:cs="Arial"/>
                <w:b w:val="0"/>
                <w:bCs w:val="0"/>
              </w:rPr>
              <w:t xml:space="preserve">International Student Survey – run a survey in term 3 ahead of running a report next year on the international student journey. 4 questions on this survey that will be </w:t>
            </w:r>
            <w:r w:rsidRPr="3993C0E7" w:rsidR="1D6C1E9E">
              <w:rPr>
                <w:rFonts w:ascii="Arial" w:hAnsi="Arial" w:cs="Arial"/>
                <w:b w:val="0"/>
                <w:bCs w:val="0"/>
              </w:rPr>
              <w:t>circulated</w:t>
            </w:r>
            <w:r w:rsidRPr="3993C0E7" w:rsidR="046C49E0">
              <w:rPr>
                <w:rFonts w:ascii="Arial" w:hAnsi="Arial" w:cs="Arial"/>
                <w:b w:val="0"/>
                <w:bCs w:val="0"/>
              </w:rPr>
              <w:t xml:space="preserve"> in term 3.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33DAE2C2" w14:textId="77777777">
            <w:pPr>
              <w:rPr>
                <w:rFonts w:ascii="Arial" w:hAnsi="Arial" w:cs="Arial"/>
              </w:rPr>
            </w:pPr>
          </w:p>
        </w:tc>
      </w:tr>
      <w:tr w:rsidR="00E60C3D" w:rsidTr="3993C0E7" w14:paraId="6B64AB76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6D0556" w14:paraId="7199294D" w14:textId="531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E60C3D" w:rsidP="3993C0E7" w:rsidRDefault="008244D4" w14:paraId="2FAA3614" w14:textId="7DA7784F">
            <w:pPr>
              <w:rPr>
                <w:rFonts w:ascii="Arial" w:hAnsi="Arial" w:cs="Arial"/>
                <w:b w:val="1"/>
                <w:bCs w:val="1"/>
              </w:rPr>
            </w:pPr>
            <w:r w:rsidRPr="3993C0E7" w:rsidR="5AE46DE6">
              <w:rPr>
                <w:rFonts w:ascii="Arial" w:hAnsi="Arial" w:cs="Arial"/>
                <w:b w:val="1"/>
                <w:bCs w:val="1"/>
              </w:rPr>
              <w:t>Student Leader Update</w:t>
            </w:r>
          </w:p>
          <w:p w:rsidRPr="00600007" w:rsidR="00E60C3D" w:rsidP="3993C0E7" w:rsidRDefault="008244D4" w14:paraId="592F1F51" w14:textId="7E6CECE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600007" w:rsidR="00E60C3D" w:rsidP="3993C0E7" w:rsidRDefault="008244D4" w14:paraId="7BF79DEA" w14:textId="4CA9E8A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1FE6761E">
              <w:rPr>
                <w:rFonts w:ascii="Arial" w:hAnsi="Arial" w:cs="Arial"/>
                <w:b w:val="0"/>
                <w:bCs w:val="0"/>
              </w:rPr>
              <w:t>OD</w:t>
            </w:r>
            <w:r w:rsidRPr="3993C0E7" w:rsidR="6DFDA2A0">
              <w:rPr>
                <w:rFonts w:ascii="Arial" w:hAnsi="Arial" w:cs="Arial"/>
                <w:b w:val="0"/>
                <w:bCs w:val="0"/>
              </w:rPr>
              <w:t>:</w:t>
            </w:r>
          </w:p>
          <w:p w:rsidRPr="00600007" w:rsidR="00E60C3D" w:rsidP="3993C0E7" w:rsidRDefault="008244D4" w14:paraId="0BC728EB" w14:textId="5E9505A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FE6761E">
              <w:rPr>
                <w:rFonts w:ascii="Arial" w:hAnsi="Arial" w:cs="Arial"/>
                <w:b w:val="0"/>
                <w:bCs w:val="0"/>
              </w:rPr>
              <w:t xml:space="preserve">Women's </w:t>
            </w:r>
            <w:r w:rsidRPr="3993C0E7" w:rsidR="1FE6761E">
              <w:rPr>
                <w:rFonts w:ascii="Arial" w:hAnsi="Arial" w:cs="Arial"/>
                <w:b w:val="0"/>
                <w:bCs w:val="0"/>
              </w:rPr>
              <w:t>History</w:t>
            </w:r>
            <w:r w:rsidRPr="3993C0E7" w:rsidR="1FE6761E">
              <w:rPr>
                <w:rFonts w:ascii="Arial" w:hAnsi="Arial" w:cs="Arial"/>
                <w:b w:val="0"/>
                <w:bCs w:val="0"/>
              </w:rPr>
              <w:t xml:space="preserve"> Month </w:t>
            </w:r>
            <w:r w:rsidRPr="3993C0E7" w:rsidR="2447FDAA">
              <w:rPr>
                <w:rFonts w:ascii="Arial" w:hAnsi="Arial" w:cs="Arial"/>
                <w:b w:val="0"/>
                <w:bCs w:val="0"/>
              </w:rPr>
              <w:t xml:space="preserve">in March </w:t>
            </w:r>
          </w:p>
          <w:p w:rsidRPr="00600007" w:rsidR="00E60C3D" w:rsidP="3993C0E7" w:rsidRDefault="008244D4" w14:paraId="26103C81" w14:textId="22A6E5F1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FE6761E">
              <w:rPr>
                <w:rFonts w:ascii="Arial" w:hAnsi="Arial" w:cs="Arial"/>
                <w:b w:val="0"/>
                <w:bCs w:val="0"/>
              </w:rPr>
              <w:t>Woman of the month for May</w:t>
            </w:r>
          </w:p>
          <w:p w:rsidRPr="00600007" w:rsidR="00E60C3D" w:rsidP="3993C0E7" w:rsidRDefault="008244D4" w14:paraId="6C09924D" w14:textId="5FAFEF09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8244D4" w14:paraId="26D8A0F9" w14:textId="30F313B8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1FE6761E">
              <w:rPr>
                <w:rFonts w:ascii="Arial" w:hAnsi="Arial" w:cs="Arial"/>
                <w:b w:val="0"/>
                <w:bCs w:val="0"/>
              </w:rPr>
              <w:t>NC</w:t>
            </w:r>
            <w:r w:rsidRPr="3993C0E7" w:rsidR="66B12731">
              <w:rPr>
                <w:rFonts w:ascii="Arial" w:hAnsi="Arial" w:cs="Arial"/>
                <w:b w:val="0"/>
                <w:bCs w:val="0"/>
              </w:rPr>
              <w:t>:</w:t>
            </w:r>
          </w:p>
          <w:p w:rsidRPr="00600007" w:rsidR="00E60C3D" w:rsidP="3993C0E7" w:rsidRDefault="008244D4" w14:paraId="1BD25F72" w14:textId="397B150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FE6761E">
              <w:rPr>
                <w:rFonts w:ascii="Arial" w:hAnsi="Arial" w:cs="Arial"/>
                <w:b w:val="0"/>
                <w:bCs w:val="0"/>
              </w:rPr>
              <w:t xml:space="preserve">Making and networking with a small team </w:t>
            </w:r>
            <w:r w:rsidRPr="3993C0E7" w:rsidR="3B8839A6">
              <w:rPr>
                <w:rFonts w:ascii="Arial" w:hAnsi="Arial" w:cs="Arial"/>
                <w:b w:val="0"/>
                <w:bCs w:val="0"/>
              </w:rPr>
              <w:t>of Students ahead of her role for next year and</w:t>
            </w:r>
            <w:r w:rsidRPr="3993C0E7" w:rsidR="1FE6761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1FE6761E">
              <w:rPr>
                <w:rFonts w:ascii="Arial" w:hAnsi="Arial" w:cs="Arial"/>
                <w:b w:val="0"/>
                <w:bCs w:val="0"/>
              </w:rPr>
              <w:t xml:space="preserve">creating ideas and marketing to prepare for next year.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70A4552E" w14:textId="77777777">
            <w:pPr>
              <w:rPr>
                <w:rFonts w:ascii="Arial" w:hAnsi="Arial" w:cs="Arial"/>
              </w:rPr>
            </w:pPr>
          </w:p>
        </w:tc>
      </w:tr>
      <w:tr w:rsidR="00E60C3D" w:rsidTr="3993C0E7" w14:paraId="699D3933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6D0556" w14:paraId="759732D3" w14:textId="31802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E60C3D" w:rsidP="3993C0E7" w:rsidRDefault="008244D4" w14:paraId="358B7F2C" w14:textId="6F921966">
            <w:pPr>
              <w:rPr>
                <w:rFonts w:ascii="Arial" w:hAnsi="Arial" w:cs="Arial"/>
                <w:b w:val="1"/>
                <w:bCs w:val="1"/>
              </w:rPr>
            </w:pPr>
            <w:r w:rsidRPr="3993C0E7" w:rsidR="5AE46DE6">
              <w:rPr>
                <w:rFonts w:ascii="Arial" w:hAnsi="Arial" w:cs="Arial"/>
                <w:b w:val="1"/>
                <w:bCs w:val="1"/>
              </w:rPr>
              <w:t>Welcome new members and new VP Wel</w:t>
            </w:r>
            <w:r w:rsidRPr="3993C0E7" w:rsidR="0B7A40C5">
              <w:rPr>
                <w:rFonts w:ascii="Arial" w:hAnsi="Arial" w:cs="Arial"/>
                <w:b w:val="1"/>
                <w:bCs w:val="1"/>
              </w:rPr>
              <w:t>l</w:t>
            </w:r>
            <w:r w:rsidRPr="3993C0E7" w:rsidR="44CEDB52">
              <w:rPr>
                <w:rFonts w:ascii="Arial" w:hAnsi="Arial" w:cs="Arial"/>
                <w:b w:val="1"/>
                <w:bCs w:val="1"/>
              </w:rPr>
              <w:t>being &amp; Diversity</w:t>
            </w:r>
            <w:r w:rsidRPr="3993C0E7" w:rsidR="4968B9CB">
              <w:rPr>
                <w:rFonts w:ascii="Arial" w:hAnsi="Arial" w:cs="Arial"/>
                <w:b w:val="1"/>
                <w:bCs w:val="1"/>
              </w:rPr>
              <w:t xml:space="preserve">, Olivia </w:t>
            </w:r>
          </w:p>
          <w:p w:rsidRPr="00600007" w:rsidR="00E60C3D" w:rsidP="3993C0E7" w:rsidRDefault="008244D4" w14:paraId="1D6757BF" w14:textId="594441A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600007" w:rsidR="00E60C3D" w:rsidP="3993C0E7" w:rsidRDefault="008244D4" w14:paraId="5FE9702F" w14:textId="4C3399B8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50B6462B">
              <w:rPr>
                <w:rFonts w:ascii="Arial" w:hAnsi="Arial" w:cs="Arial"/>
                <w:b w:val="0"/>
                <w:bCs w:val="0"/>
              </w:rPr>
              <w:t xml:space="preserve">FH offered pronoun badges to members who wanted one to begin the introduction process. </w:t>
            </w:r>
          </w:p>
          <w:p w:rsidRPr="00600007" w:rsidR="00E60C3D" w:rsidP="3993C0E7" w:rsidRDefault="008244D4" w14:paraId="425F55F9" w14:textId="2FE1088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E60C3D" w:rsidP="3993C0E7" w:rsidRDefault="008244D4" w14:paraId="4485B35A" w14:textId="129F9D8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056F8A27">
              <w:rPr>
                <w:rFonts w:ascii="Arial" w:hAnsi="Arial" w:cs="Arial"/>
                <w:b w:val="0"/>
                <w:bCs w:val="0"/>
              </w:rPr>
              <w:t xml:space="preserve">All new Community Officer’s present gave details of their name, CO </w:t>
            </w:r>
            <w:r w:rsidRPr="3993C0E7" w:rsidR="056F8A27">
              <w:rPr>
                <w:rFonts w:ascii="Arial" w:hAnsi="Arial" w:cs="Arial"/>
                <w:b w:val="0"/>
                <w:bCs w:val="0"/>
              </w:rPr>
              <w:t>position</w:t>
            </w:r>
            <w:r w:rsidRPr="3993C0E7" w:rsidR="056F8A27">
              <w:rPr>
                <w:rFonts w:ascii="Arial" w:hAnsi="Arial" w:cs="Arial"/>
                <w:b w:val="0"/>
                <w:bCs w:val="0"/>
              </w:rPr>
              <w:t xml:space="preserve">, degree and what </w:t>
            </w:r>
            <w:r w:rsidRPr="3993C0E7" w:rsidR="056F8A27">
              <w:rPr>
                <w:rFonts w:ascii="Arial" w:hAnsi="Arial" w:cs="Arial"/>
                <w:b w:val="0"/>
                <w:bCs w:val="0"/>
              </w:rPr>
              <w:t>they’re</w:t>
            </w:r>
            <w:r w:rsidRPr="3993C0E7" w:rsidR="056F8A27">
              <w:rPr>
                <w:rFonts w:ascii="Arial" w:hAnsi="Arial" w:cs="Arial"/>
                <w:b w:val="0"/>
                <w:bCs w:val="0"/>
              </w:rPr>
              <w:t xml:space="preserve"> excited about.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0C3D" w:rsidP="00BB3A96" w:rsidRDefault="00E60C3D" w14:paraId="583E5059" w14:textId="77777777">
            <w:pPr>
              <w:rPr>
                <w:rFonts w:ascii="Arial" w:hAnsi="Arial" w:cs="Arial"/>
              </w:rPr>
            </w:pPr>
          </w:p>
        </w:tc>
      </w:tr>
      <w:tr w:rsidR="006D0556" w:rsidTr="3993C0E7" w14:paraId="5FC5971A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6E2CEF09" w14:textId="3A429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00007" w:rsidR="006D0556" w:rsidP="3993C0E7" w:rsidRDefault="00600007" w14:paraId="18E64545" w14:textId="28CF138A">
            <w:pPr>
              <w:rPr>
                <w:rFonts w:ascii="Arial" w:hAnsi="Arial" w:cs="Arial"/>
                <w:b w:val="1"/>
                <w:bCs w:val="1"/>
              </w:rPr>
            </w:pPr>
            <w:r w:rsidRPr="3993C0E7" w:rsidR="44CEDB52">
              <w:rPr>
                <w:rFonts w:ascii="Arial" w:hAnsi="Arial" w:cs="Arial"/>
                <w:b w:val="1"/>
                <w:bCs w:val="1"/>
              </w:rPr>
              <w:t>President Manifesto Reflection &amp; Officer accountability</w:t>
            </w:r>
          </w:p>
          <w:p w:rsidRPr="00600007" w:rsidR="006D0556" w:rsidP="3993C0E7" w:rsidRDefault="00600007" w14:paraId="0233778C" w14:textId="741AAFD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600007" w:rsidR="006D0556" w:rsidP="3993C0E7" w:rsidRDefault="00600007" w14:paraId="043E8913" w14:textId="66F84F3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92EB7A0">
              <w:rPr>
                <w:rFonts w:ascii="Arial" w:hAnsi="Arial" w:cs="Arial"/>
                <w:b w:val="0"/>
                <w:bCs w:val="0"/>
              </w:rPr>
              <w:t xml:space="preserve">Gave background on </w:t>
            </w:r>
            <w:r w:rsidRPr="3993C0E7" w:rsidR="292EB7A0">
              <w:rPr>
                <w:rFonts w:ascii="Arial" w:hAnsi="Arial" w:cs="Arial"/>
                <w:b w:val="0"/>
                <w:bCs w:val="0"/>
              </w:rPr>
              <w:t>Presidents'</w:t>
            </w:r>
            <w:r w:rsidRPr="3993C0E7" w:rsidR="292EB7A0">
              <w:rPr>
                <w:rFonts w:ascii="Arial" w:hAnsi="Arial" w:cs="Arial"/>
                <w:b w:val="0"/>
                <w:bCs w:val="0"/>
              </w:rPr>
              <w:t xml:space="preserve"> presence </w:t>
            </w:r>
          </w:p>
          <w:p w:rsidRPr="00600007" w:rsidR="006D0556" w:rsidP="3993C0E7" w:rsidRDefault="00600007" w14:paraId="114C4495" w14:textId="12A10C8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92EB7A0">
              <w:rPr>
                <w:rFonts w:ascii="Arial" w:hAnsi="Arial" w:cs="Arial"/>
                <w:b w:val="0"/>
                <w:bCs w:val="0"/>
              </w:rPr>
              <w:t xml:space="preserve">Student Safety: SU Security, shadowing, 100% bag and </w:t>
            </w:r>
            <w:r w:rsidRPr="3993C0E7" w:rsidR="292EB7A0">
              <w:rPr>
                <w:rFonts w:ascii="Arial" w:hAnsi="Arial" w:cs="Arial"/>
                <w:b w:val="0"/>
                <w:bCs w:val="0"/>
              </w:rPr>
              <w:t>person</w:t>
            </w:r>
            <w:r w:rsidRPr="3993C0E7" w:rsidR="292EB7A0">
              <w:rPr>
                <w:rFonts w:ascii="Arial" w:hAnsi="Arial" w:cs="Arial"/>
                <w:b w:val="0"/>
                <w:bCs w:val="0"/>
              </w:rPr>
              <w:t xml:space="preserve"> trail</w:t>
            </w:r>
          </w:p>
          <w:p w:rsidRPr="00600007" w:rsidR="006D0556" w:rsidP="3993C0E7" w:rsidRDefault="00600007" w14:paraId="3F624653" w14:textId="7BCFBD7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DC4C9BE">
              <w:rPr>
                <w:rFonts w:ascii="Arial" w:hAnsi="Arial" w:cs="Arial"/>
                <w:b w:val="0"/>
                <w:bCs w:val="0"/>
              </w:rPr>
              <w:t xml:space="preserve">Wellbeing: </w:t>
            </w:r>
            <w:r w:rsidRPr="3993C0E7" w:rsidR="75ABD418">
              <w:rPr>
                <w:rFonts w:ascii="Arial" w:hAnsi="Arial" w:cs="Arial"/>
                <w:b w:val="0"/>
                <w:bCs w:val="0"/>
              </w:rPr>
              <w:t xml:space="preserve">Sexual Health Awareness &amp; Guidance </w:t>
            </w:r>
            <w:r w:rsidRPr="3993C0E7" w:rsidR="1DC4C9BE">
              <w:rPr>
                <w:rFonts w:ascii="Arial" w:hAnsi="Arial" w:cs="Arial"/>
                <w:b w:val="0"/>
                <w:bCs w:val="0"/>
              </w:rPr>
              <w:t xml:space="preserve">(SHAG), Drug and alcohol awareness week, </w:t>
            </w:r>
            <w:r w:rsidRPr="3993C0E7" w:rsidR="6EC0C325">
              <w:rPr>
                <w:rFonts w:ascii="Arial" w:hAnsi="Arial" w:cs="Arial"/>
                <w:b w:val="0"/>
                <w:bCs w:val="0"/>
              </w:rPr>
              <w:t>N</w:t>
            </w:r>
            <w:r w:rsidRPr="3993C0E7" w:rsidR="1DC4C9BE">
              <w:rPr>
                <w:rFonts w:ascii="Arial" w:hAnsi="Arial" w:cs="Arial"/>
                <w:b w:val="0"/>
                <w:bCs w:val="0"/>
              </w:rPr>
              <w:t>everOk</w:t>
            </w:r>
            <w:r w:rsidRPr="3993C0E7" w:rsidR="1DC4C9BE">
              <w:rPr>
                <w:rFonts w:ascii="Arial" w:hAnsi="Arial" w:cs="Arial"/>
                <w:b w:val="0"/>
                <w:bCs w:val="0"/>
              </w:rPr>
              <w:t xml:space="preserve"> campaign University wellbeing department student insight report</w:t>
            </w:r>
            <w:r w:rsidRPr="3993C0E7" w:rsidR="1DC4C9BE">
              <w:rPr>
                <w:rFonts w:ascii="Arial" w:hAnsi="Arial" w:cs="Arial"/>
                <w:b w:val="0"/>
                <w:bCs w:val="0"/>
              </w:rPr>
              <w:t xml:space="preserve">.  </w:t>
            </w:r>
            <w:r w:rsidRPr="3993C0E7" w:rsidR="292EB7A0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Pr="00600007" w:rsidR="006D0556" w:rsidP="3993C0E7" w:rsidRDefault="00600007" w14:paraId="09BB3BA9" w14:textId="7B73A60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9F51B54">
              <w:rPr>
                <w:rFonts w:ascii="Arial" w:hAnsi="Arial" w:cs="Arial"/>
                <w:b w:val="0"/>
                <w:bCs w:val="0"/>
              </w:rPr>
              <w:t>Cost of Living: MP visit, social media campaign ‘Thrifty Thursdays</w:t>
            </w:r>
            <w:r w:rsidRPr="3993C0E7" w:rsidR="29F51B54">
              <w:rPr>
                <w:rFonts w:ascii="Arial" w:hAnsi="Arial" w:cs="Arial"/>
                <w:b w:val="0"/>
                <w:bCs w:val="0"/>
              </w:rPr>
              <w:t>’,</w:t>
            </w:r>
            <w:r w:rsidRPr="3993C0E7" w:rsidR="29F51B54">
              <w:rPr>
                <w:rFonts w:ascii="Arial" w:hAnsi="Arial" w:cs="Arial"/>
                <w:b w:val="0"/>
                <w:bCs w:val="0"/>
              </w:rPr>
              <w:t xml:space="preserve"> cost of living lunch event, supported </w:t>
            </w:r>
            <w:r w:rsidRPr="3993C0E7" w:rsidR="29F51B54">
              <w:rPr>
                <w:rFonts w:ascii="Arial" w:hAnsi="Arial" w:cs="Arial"/>
                <w:b w:val="0"/>
                <w:bCs w:val="0"/>
              </w:rPr>
              <w:t>university</w:t>
            </w:r>
            <w:r w:rsidRPr="3993C0E7" w:rsidR="29F51B54">
              <w:rPr>
                <w:rFonts w:ascii="Arial" w:hAnsi="Arial" w:cs="Arial"/>
                <w:b w:val="0"/>
                <w:bCs w:val="0"/>
              </w:rPr>
              <w:t xml:space="preserve"> national student money week.</w:t>
            </w:r>
          </w:p>
          <w:p w:rsidRPr="00600007" w:rsidR="006D0556" w:rsidP="3993C0E7" w:rsidRDefault="00600007" w14:paraId="12AA0A98" w14:textId="12E8C0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9F51B54">
              <w:rPr>
                <w:rFonts w:ascii="Arial" w:hAnsi="Arial" w:cs="Arial"/>
                <w:b w:val="0"/>
                <w:bCs w:val="0"/>
              </w:rPr>
              <w:t>Extenuating circumstance: Project board, helped develop and promote EC survey.</w:t>
            </w:r>
          </w:p>
          <w:p w:rsidRPr="00600007" w:rsidR="006D0556" w:rsidP="3993C0E7" w:rsidRDefault="00600007" w14:paraId="71E5DEDD" w14:textId="17953A8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9F51B54">
              <w:rPr>
                <w:rFonts w:ascii="Arial" w:hAnsi="Arial" w:cs="Arial"/>
                <w:b w:val="0"/>
                <w:bCs w:val="0"/>
              </w:rPr>
              <w:t xml:space="preserve">Official business: Events, chairing and other. </w:t>
            </w:r>
          </w:p>
          <w:p w:rsidRPr="00600007" w:rsidR="006D0556" w:rsidP="3993C0E7" w:rsidRDefault="00600007" w14:paraId="474499B5" w14:textId="2C436E43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29F51B54">
              <w:rPr>
                <w:rFonts w:ascii="Arial" w:hAnsi="Arial" w:cs="Arial"/>
                <w:b w:val="0"/>
                <w:bCs w:val="0"/>
              </w:rPr>
              <w:t>NT questioned about the extenuating circumstance and concerns over the new process and e</w:t>
            </w:r>
            <w:r w:rsidRPr="3993C0E7" w:rsidR="6AACF785">
              <w:rPr>
                <w:rFonts w:ascii="Arial" w:hAnsi="Arial" w:cs="Arial"/>
                <w:b w:val="0"/>
                <w:bCs w:val="0"/>
              </w:rPr>
              <w:t xml:space="preserve">vidence. HH explain about how the evidence process will be changed and more support will be available. </w:t>
            </w:r>
            <w:r w:rsidRPr="3993C0E7" w:rsidR="5ED3EFFF">
              <w:rPr>
                <w:rFonts w:ascii="Arial" w:hAnsi="Arial" w:cs="Arial"/>
                <w:b w:val="0"/>
                <w:bCs w:val="0"/>
              </w:rPr>
              <w:t xml:space="preserve">How will this information be told to Students. </w:t>
            </w:r>
          </w:p>
          <w:p w:rsidRPr="00600007" w:rsidR="006D0556" w:rsidP="3993C0E7" w:rsidRDefault="00600007" w14:paraId="34DD410A" w14:textId="6AADDD4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600007" w:rsidR="006D0556" w:rsidP="3993C0E7" w:rsidRDefault="00600007" w14:paraId="4CDB2966" w14:textId="2134876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66AAEDE4">
              <w:rPr>
                <w:rFonts w:ascii="Arial" w:hAnsi="Arial" w:cs="Arial"/>
                <w:b w:val="1"/>
                <w:bCs w:val="1"/>
              </w:rPr>
              <w:t xml:space="preserve">To find out more about HH’s term as President, please click </w:t>
            </w:r>
            <w:hyperlink r:id="Re2a5e10a2d124d4a">
              <w:r w:rsidRPr="3993C0E7" w:rsidR="66AAEDE4">
                <w:rPr>
                  <w:rStyle w:val="Hyperlink"/>
                  <w:rFonts w:ascii="Arial" w:hAnsi="Arial" w:cs="Arial"/>
                  <w:b w:val="1"/>
                  <w:bCs w:val="1"/>
                </w:rPr>
                <w:t>here</w:t>
              </w:r>
            </w:hyperlink>
            <w:r w:rsidRPr="3993C0E7" w:rsidR="66AAEDE4">
              <w:rPr>
                <w:rFonts w:ascii="Arial" w:hAnsi="Arial" w:cs="Arial"/>
                <w:b w:val="1"/>
                <w:bCs w:val="1"/>
              </w:rPr>
              <w:t xml:space="preserve">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0ED01516" w14:textId="77777777">
            <w:pPr>
              <w:rPr>
                <w:rFonts w:ascii="Arial" w:hAnsi="Arial" w:cs="Arial"/>
              </w:rPr>
            </w:pPr>
          </w:p>
        </w:tc>
      </w:tr>
      <w:tr w:rsidR="006D0556" w:rsidTr="3993C0E7" w14:paraId="5515BB3D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58CAF8CB" w14:textId="3DBCF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31D96" w:rsidR="006D0556" w:rsidP="3993C0E7" w:rsidRDefault="00E31D96" w14:paraId="1C3ED950" w14:textId="74296B79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4968B9CB">
              <w:rPr>
                <w:rFonts w:ascii="Arial" w:hAnsi="Arial" w:cs="Arial"/>
                <w:b w:val="1"/>
                <w:bCs w:val="1"/>
              </w:rPr>
              <w:t>VP</w:t>
            </w:r>
            <w:r w:rsidRPr="3993C0E7" w:rsidR="4968B9CB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993C0E7" w:rsidR="7DC24126">
              <w:rPr>
                <w:rFonts w:ascii="Arial" w:hAnsi="Arial" w:cs="Arial"/>
                <w:b w:val="1"/>
                <w:bCs w:val="1"/>
              </w:rPr>
              <w:t>Wellbeing</w:t>
            </w:r>
            <w:r w:rsidRPr="3993C0E7" w:rsidR="7C60BA71">
              <w:rPr>
                <w:rFonts w:ascii="Arial" w:hAnsi="Arial" w:cs="Arial"/>
                <w:b w:val="1"/>
                <w:bCs w:val="1"/>
              </w:rPr>
              <w:t xml:space="preserve"> &amp; Diversity</w:t>
            </w:r>
            <w:r w:rsidRPr="3993C0E7" w:rsidR="7DC24126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3993C0E7" w:rsidR="57AB903D">
              <w:rPr>
                <w:rFonts w:ascii="Arial" w:hAnsi="Arial" w:cs="Arial"/>
                <w:b w:val="1"/>
                <w:bCs w:val="1"/>
              </w:rPr>
              <w:t xml:space="preserve">Manifesto Reflection </w:t>
            </w:r>
          </w:p>
          <w:p w:rsidRPr="00E31D96" w:rsidR="006D0556" w:rsidP="3993C0E7" w:rsidRDefault="00E31D96" w14:paraId="6C9EA58D" w14:textId="78CCEA8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E31D96" w:rsidR="006D0556" w:rsidP="3993C0E7" w:rsidRDefault="00E31D96" w14:paraId="29C6F101" w14:textId="650194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4DC0D640">
              <w:rPr>
                <w:rFonts w:ascii="Arial" w:hAnsi="Arial" w:cs="Arial"/>
                <w:b w:val="0"/>
                <w:bCs w:val="0"/>
              </w:rPr>
              <w:t xml:space="preserve">Inclusivity and building a sense of belonging on campus: The many different events, projects and campaigns NB has hosted and supported throughout the year. </w:t>
            </w:r>
            <w:r w:rsidRPr="3993C0E7" w:rsidR="124D85A4">
              <w:rPr>
                <w:rFonts w:ascii="Arial" w:hAnsi="Arial" w:cs="Arial"/>
                <w:b w:val="0"/>
                <w:bCs w:val="0"/>
              </w:rPr>
              <w:t xml:space="preserve">Specifically highlighting the summer skills </w:t>
            </w:r>
            <w:r w:rsidRPr="3993C0E7" w:rsidR="124D85A4">
              <w:rPr>
                <w:rFonts w:ascii="Arial" w:hAnsi="Arial" w:cs="Arial"/>
                <w:b w:val="0"/>
                <w:bCs w:val="0"/>
              </w:rPr>
              <w:t>placement</w:t>
            </w:r>
            <w:r w:rsidRPr="3993C0E7" w:rsidR="124D85A4">
              <w:rPr>
                <w:rFonts w:ascii="Arial" w:hAnsi="Arial" w:cs="Arial"/>
                <w:b w:val="0"/>
                <w:bCs w:val="0"/>
              </w:rPr>
              <w:t xml:space="preserve"> programme. </w:t>
            </w:r>
          </w:p>
          <w:p w:rsidRPr="00E31D96" w:rsidR="006D0556" w:rsidP="3993C0E7" w:rsidRDefault="00E31D96" w14:paraId="47D41A69" w14:textId="26E14F1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124D85A4">
              <w:rPr>
                <w:rFonts w:ascii="Arial" w:hAnsi="Arial" w:cs="Arial"/>
                <w:b w:val="0"/>
                <w:bCs w:val="0"/>
              </w:rPr>
              <w:t>Enhance / expand mental health support and raise awareness. Hosting many camp</w:t>
            </w:r>
            <w:r w:rsidRPr="3993C0E7" w:rsidR="33E64ABC">
              <w:rPr>
                <w:rFonts w:ascii="Arial" w:hAnsi="Arial" w:cs="Arial"/>
                <w:b w:val="0"/>
                <w:bCs w:val="0"/>
              </w:rPr>
              <w:t xml:space="preserve">aigns throughout the year to raise awareness to the support available from RHUL and the SU e.g. the Wellbeing Fair. </w:t>
            </w:r>
          </w:p>
          <w:p w:rsidRPr="00E31D96" w:rsidR="006D0556" w:rsidP="3993C0E7" w:rsidRDefault="00E31D96" w14:paraId="414E0DFA" w14:textId="691486E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5852269A">
              <w:rPr>
                <w:rFonts w:ascii="Arial" w:hAnsi="Arial" w:cs="Arial"/>
                <w:b w:val="0"/>
                <w:bCs w:val="0"/>
              </w:rPr>
              <w:t xml:space="preserve">Student feedback from underrepresented student groups including focus groups, surveys and working with the university to </w:t>
            </w:r>
            <w:r w:rsidRPr="3993C0E7" w:rsidR="5852269A">
              <w:rPr>
                <w:rFonts w:ascii="Arial" w:hAnsi="Arial" w:cs="Arial"/>
                <w:b w:val="0"/>
                <w:bCs w:val="0"/>
              </w:rPr>
              <w:t>represent</w:t>
            </w:r>
            <w:r w:rsidRPr="3993C0E7" w:rsidR="5852269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7E7D87C5">
              <w:rPr>
                <w:rFonts w:ascii="Arial" w:hAnsi="Arial" w:cs="Arial"/>
                <w:b w:val="0"/>
                <w:bCs w:val="0"/>
              </w:rPr>
              <w:t>underrepresented</w:t>
            </w:r>
            <w:r w:rsidRPr="3993C0E7" w:rsidR="5852269A">
              <w:rPr>
                <w:rFonts w:ascii="Arial" w:hAnsi="Arial" w:cs="Arial"/>
                <w:b w:val="0"/>
                <w:bCs w:val="0"/>
              </w:rPr>
              <w:t xml:space="preserve"> groups based off feedback given during c</w:t>
            </w:r>
            <w:r w:rsidRPr="3993C0E7" w:rsidR="30632883">
              <w:rPr>
                <w:rFonts w:ascii="Arial" w:hAnsi="Arial" w:cs="Arial"/>
                <w:b w:val="0"/>
                <w:bCs w:val="0"/>
              </w:rPr>
              <w:t xml:space="preserve">ampaigns, focus groups or surveys. </w:t>
            </w:r>
          </w:p>
          <w:p w:rsidRPr="00E31D96" w:rsidR="006D0556" w:rsidP="3993C0E7" w:rsidRDefault="00E31D96" w14:paraId="166D81E7" w14:textId="6AADDD4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E31D96" w:rsidR="006D0556" w:rsidP="3993C0E7" w:rsidRDefault="00E31D96" w14:paraId="7DB760A7" w14:textId="157231F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993C0E7" w:rsidR="61BCFF3A">
              <w:rPr>
                <w:rFonts w:ascii="Arial" w:hAnsi="Arial" w:cs="Arial"/>
                <w:b w:val="1"/>
                <w:bCs w:val="1"/>
              </w:rPr>
              <w:t xml:space="preserve">To find out more about NB’s term as VP Wellbeing &amp; Diversity, please click </w:t>
            </w:r>
            <w:hyperlink r:id="Rf4d1021401f84ade">
              <w:r w:rsidRPr="3993C0E7" w:rsidR="61BCFF3A">
                <w:rPr>
                  <w:rStyle w:val="Hyperlink"/>
                  <w:rFonts w:ascii="Arial" w:hAnsi="Arial" w:cs="Arial"/>
                  <w:b w:val="1"/>
                  <w:bCs w:val="1"/>
                </w:rPr>
                <w:t>here</w:t>
              </w:r>
            </w:hyperlink>
            <w:r w:rsidRPr="3993C0E7" w:rsidR="61BCFF3A">
              <w:rPr>
                <w:rFonts w:ascii="Arial" w:hAnsi="Arial" w:cs="Arial"/>
                <w:b w:val="1"/>
                <w:bCs w:val="1"/>
              </w:rPr>
              <w:t xml:space="preserve">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7F03EFDC" w14:textId="77777777">
            <w:pPr>
              <w:rPr>
                <w:rFonts w:ascii="Arial" w:hAnsi="Arial" w:cs="Arial"/>
              </w:rPr>
            </w:pPr>
          </w:p>
        </w:tc>
      </w:tr>
      <w:tr w:rsidR="006D0556" w:rsidTr="3993C0E7" w14:paraId="7063E355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6565F0D5" w14:textId="43151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10BA" w:rsidR="006D0556" w:rsidP="3993C0E7" w:rsidRDefault="004810BA" w14:paraId="554FF248" w14:textId="28705CC4">
            <w:pPr>
              <w:rPr>
                <w:rFonts w:ascii="Arial" w:hAnsi="Arial" w:cs="Arial"/>
                <w:b w:val="1"/>
                <w:bCs w:val="1"/>
              </w:rPr>
            </w:pPr>
            <w:r w:rsidRPr="3993C0E7" w:rsidR="57AB903D">
              <w:rPr>
                <w:rFonts w:ascii="Arial" w:hAnsi="Arial" w:cs="Arial"/>
                <w:b w:val="1"/>
                <w:bCs w:val="1"/>
              </w:rPr>
              <w:t xml:space="preserve">Campaigns annual overview </w:t>
            </w:r>
          </w:p>
          <w:p w:rsidRPr="004810BA" w:rsidR="006D0556" w:rsidP="3993C0E7" w:rsidRDefault="004810BA" w14:paraId="72969AA3" w14:textId="575C1364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4810BA" w:rsidR="006D0556" w:rsidP="3993C0E7" w:rsidRDefault="004810BA" w14:paraId="5D0D297D" w14:textId="46216E88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NB presented and </w:t>
            </w:r>
            <w:r w:rsidRPr="3993C0E7" w:rsidR="685D8ADF">
              <w:rPr>
                <w:rFonts w:ascii="Arial" w:hAnsi="Arial" w:cs="Arial"/>
                <w:b w:val="0"/>
                <w:bCs w:val="0"/>
              </w:rPr>
              <w:t xml:space="preserve">spoke about the different </w:t>
            </w:r>
            <w:r w:rsidRPr="3993C0E7" w:rsidR="685D8ADF">
              <w:rPr>
                <w:rFonts w:ascii="Arial" w:hAnsi="Arial" w:cs="Arial"/>
                <w:b w:val="0"/>
                <w:bCs w:val="0"/>
              </w:rPr>
              <w:t>campaigns</w:t>
            </w:r>
            <w:r w:rsidRPr="3993C0E7" w:rsidR="685D8ADF">
              <w:rPr>
                <w:rFonts w:ascii="Arial" w:hAnsi="Arial" w:cs="Arial"/>
                <w:b w:val="0"/>
                <w:bCs w:val="0"/>
              </w:rPr>
              <w:t xml:space="preserve"> throughout the year. </w:t>
            </w:r>
          </w:p>
          <w:p w:rsidRPr="004810BA" w:rsidR="006D0556" w:rsidP="3993C0E7" w:rsidRDefault="004810BA" w14:paraId="72C140D8" w14:textId="107A020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>All positive feedback an</w:t>
            </w:r>
            <w:r w:rsidRPr="3993C0E7" w:rsidR="513BD5CE">
              <w:rPr>
                <w:rFonts w:ascii="Arial" w:hAnsi="Arial" w:cs="Arial"/>
                <w:b w:val="0"/>
                <w:bCs w:val="0"/>
              </w:rPr>
              <w:t xml:space="preserve">d NB </w:t>
            </w:r>
            <w:r w:rsidRPr="3993C0E7" w:rsidR="513BD5CE">
              <w:rPr>
                <w:rFonts w:ascii="Arial" w:hAnsi="Arial" w:cs="Arial"/>
                <w:b w:val="0"/>
                <w:bCs w:val="0"/>
              </w:rPr>
              <w:t>was</w:t>
            </w:r>
            <w:r w:rsidRPr="3993C0E7" w:rsidR="513BD5CE">
              <w:rPr>
                <w:rFonts w:ascii="Arial" w:hAnsi="Arial" w:cs="Arial"/>
                <w:b w:val="0"/>
                <w:bCs w:val="0"/>
              </w:rPr>
              <w:t xml:space="preserve"> celebrated by the members for the work she has put into her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 campaigns </w:t>
            </w:r>
            <w:r w:rsidRPr="3993C0E7" w:rsidR="68A15966">
              <w:rPr>
                <w:rFonts w:ascii="Arial" w:hAnsi="Arial" w:cs="Arial"/>
                <w:b w:val="0"/>
                <w:bCs w:val="0"/>
              </w:rPr>
              <w:t>throughout the year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:rsidRPr="004810BA" w:rsidR="006D0556" w:rsidP="3993C0E7" w:rsidRDefault="004810BA" w14:paraId="2CB36F74" w14:textId="032AEF7B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013D9019" w14:textId="3ECD662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HH asked </w:t>
            </w:r>
            <w:r w:rsidRPr="3993C0E7" w:rsidR="013C9DE9">
              <w:rPr>
                <w:rFonts w:ascii="Arial" w:hAnsi="Arial" w:cs="Arial"/>
                <w:b w:val="0"/>
                <w:bCs w:val="0"/>
              </w:rPr>
              <w:t xml:space="preserve">for feedback on </w:t>
            </w:r>
            <w:r w:rsidRPr="3993C0E7" w:rsidR="013C9DE9">
              <w:rPr>
                <w:rFonts w:ascii="Arial" w:hAnsi="Arial" w:cs="Arial"/>
                <w:b w:val="0"/>
                <w:bCs w:val="0"/>
              </w:rPr>
              <w:t>campaigns</w:t>
            </w:r>
            <w:r w:rsidRPr="3993C0E7" w:rsidR="013C9DE9">
              <w:rPr>
                <w:rFonts w:ascii="Arial" w:hAnsi="Arial" w:cs="Arial"/>
                <w:b w:val="0"/>
                <w:bCs w:val="0"/>
              </w:rPr>
              <w:t xml:space="preserve"> and how CO’s can increase engagement next year. </w:t>
            </w:r>
          </w:p>
          <w:p w:rsidRPr="004810BA" w:rsidR="006D0556" w:rsidP="3993C0E7" w:rsidRDefault="004810BA" w14:paraId="2EA43EE3" w14:textId="0AAAFF89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473C1DDE" w14:textId="56022AA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>D</w:t>
            </w:r>
            <w:r w:rsidRPr="3993C0E7" w:rsidR="4F6F19C3">
              <w:rPr>
                <w:rFonts w:ascii="Arial" w:hAnsi="Arial" w:cs="Arial"/>
                <w:b w:val="0"/>
                <w:bCs w:val="0"/>
              </w:rPr>
              <w:t>S: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Pr="004810BA" w:rsidR="006D0556" w:rsidP="3993C0E7" w:rsidRDefault="004810BA" w14:paraId="14A05E7A" w14:textId="36E03BD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0C91D114">
              <w:rPr>
                <w:rFonts w:ascii="Arial" w:hAnsi="Arial" w:cs="Arial"/>
                <w:b w:val="0"/>
                <w:bCs w:val="0"/>
              </w:rPr>
              <w:t xml:space="preserve">DS spoke about the </w:t>
            </w:r>
            <w:r w:rsidRPr="3993C0E7" w:rsidR="1EED1927">
              <w:rPr>
                <w:rFonts w:ascii="Arial" w:hAnsi="Arial" w:cs="Arial"/>
                <w:b w:val="0"/>
                <w:bCs w:val="0"/>
              </w:rPr>
              <w:t>international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 focus group and the good impact of that. </w:t>
            </w:r>
            <w:r w:rsidRPr="3993C0E7" w:rsidR="2A097FF0">
              <w:rPr>
                <w:rFonts w:ascii="Arial" w:hAnsi="Arial" w:cs="Arial"/>
                <w:b w:val="0"/>
                <w:bCs w:val="0"/>
              </w:rPr>
              <w:t xml:space="preserve">But asked how </w:t>
            </w:r>
            <w:r w:rsidRPr="3993C0E7" w:rsidR="683DC2CD">
              <w:rPr>
                <w:rFonts w:ascii="Arial" w:hAnsi="Arial" w:cs="Arial"/>
                <w:b w:val="0"/>
                <w:bCs w:val="0"/>
              </w:rPr>
              <w:t>we can</w:t>
            </w:r>
            <w:r w:rsidRPr="3993C0E7" w:rsidR="2A097FF0">
              <w:rPr>
                <w:rFonts w:ascii="Arial" w:hAnsi="Arial" w:cs="Arial"/>
                <w:b w:val="0"/>
                <w:bCs w:val="0"/>
              </w:rPr>
              <w:t xml:space="preserve"> increase the engagement. </w:t>
            </w:r>
          </w:p>
          <w:p w:rsidRPr="004810BA" w:rsidR="006D0556" w:rsidP="3993C0E7" w:rsidRDefault="004810BA" w14:paraId="0D3B7AA6" w14:textId="05B08E40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6EE3B131" w14:textId="39121E03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16BDFDC1">
              <w:rPr>
                <w:rFonts w:ascii="Arial" w:hAnsi="Arial" w:cs="Arial"/>
                <w:b w:val="0"/>
                <w:bCs w:val="0"/>
              </w:rPr>
              <w:t>FF:</w:t>
            </w:r>
          </w:p>
          <w:p w:rsidRPr="004810BA" w:rsidR="006D0556" w:rsidP="3993C0E7" w:rsidRDefault="004810BA" w14:paraId="13584C9D" w14:textId="48B1B916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Increasing </w:t>
            </w:r>
            <w:r w:rsidRPr="3993C0E7" w:rsidR="0CEEE365">
              <w:rPr>
                <w:rFonts w:ascii="Arial" w:hAnsi="Arial" w:cs="Arial"/>
                <w:b w:val="0"/>
                <w:bCs w:val="0"/>
              </w:rPr>
              <w:t>turns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>out</w:t>
            </w:r>
            <w:r w:rsidRPr="3993C0E7" w:rsidR="421B950A">
              <w:rPr>
                <w:rFonts w:ascii="Arial" w:hAnsi="Arial" w:cs="Arial"/>
                <w:b w:val="0"/>
                <w:bCs w:val="0"/>
              </w:rPr>
              <w:t xml:space="preserve"> – how can increase turn out </w:t>
            </w:r>
            <w:r w:rsidRPr="3993C0E7" w:rsidR="79168C28">
              <w:rPr>
                <w:rFonts w:ascii="Arial" w:hAnsi="Arial" w:cs="Arial"/>
                <w:b w:val="0"/>
                <w:bCs w:val="0"/>
              </w:rPr>
              <w:t>and</w:t>
            </w:r>
            <w:r w:rsidRPr="3993C0E7" w:rsidR="421B950A">
              <w:rPr>
                <w:rFonts w:ascii="Arial" w:hAnsi="Arial" w:cs="Arial"/>
                <w:b w:val="0"/>
                <w:bCs w:val="0"/>
              </w:rPr>
              <w:t xml:space="preserve"> student </w:t>
            </w:r>
            <w:r w:rsidRPr="3993C0E7" w:rsidR="13C0B552">
              <w:rPr>
                <w:rFonts w:ascii="Arial" w:hAnsi="Arial" w:cs="Arial"/>
                <w:b w:val="0"/>
                <w:bCs w:val="0"/>
              </w:rPr>
              <w:t>participation</w:t>
            </w:r>
            <w:r w:rsidRPr="3993C0E7" w:rsidR="421B950A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  <w:p w:rsidRPr="004810BA" w:rsidR="006D0556" w:rsidP="3993C0E7" w:rsidRDefault="004810BA" w14:paraId="227F73E2" w14:textId="67C46FA2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521DFD31">
              <w:rPr>
                <w:rFonts w:ascii="Arial" w:hAnsi="Arial" w:cs="Arial"/>
                <w:b w:val="0"/>
                <w:bCs w:val="0"/>
              </w:rPr>
              <w:t>Strong presence at Freshers fair</w:t>
            </w:r>
          </w:p>
          <w:p w:rsidRPr="004810BA" w:rsidR="006D0556" w:rsidP="3993C0E7" w:rsidRDefault="004810BA" w14:paraId="0ECB6E1E" w14:textId="5B774C1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786318A3" w14:textId="7600BCB5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EA808A1">
              <w:rPr>
                <w:rFonts w:ascii="Arial" w:hAnsi="Arial" w:cs="Arial"/>
                <w:b w:val="0"/>
                <w:bCs w:val="0"/>
              </w:rPr>
              <w:t>SS</w:t>
            </w:r>
            <w:r w:rsidRPr="3993C0E7" w:rsidR="1281ED2B">
              <w:rPr>
                <w:rFonts w:ascii="Arial" w:hAnsi="Arial" w:cs="Arial"/>
                <w:b w:val="0"/>
                <w:bCs w:val="0"/>
              </w:rPr>
              <w:t xml:space="preserve"> asked w</w:t>
            </w:r>
            <w:r w:rsidRPr="3993C0E7" w:rsidR="3EA808A1">
              <w:rPr>
                <w:rFonts w:ascii="Arial" w:hAnsi="Arial" w:cs="Arial"/>
                <w:b w:val="0"/>
                <w:bCs w:val="0"/>
              </w:rPr>
              <w:t>hat would make students turn up</w:t>
            </w:r>
            <w:r w:rsidRPr="3993C0E7" w:rsidR="5F4F3306">
              <w:rPr>
                <w:rFonts w:ascii="Arial" w:hAnsi="Arial" w:cs="Arial"/>
                <w:b w:val="0"/>
                <w:bCs w:val="0"/>
              </w:rPr>
              <w:t xml:space="preserve">? </w:t>
            </w:r>
          </w:p>
          <w:p w:rsidRPr="004810BA" w:rsidR="006D0556" w:rsidP="3993C0E7" w:rsidRDefault="004810BA" w14:paraId="6A3DE94D" w14:textId="08D9F49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C7C48DA">
              <w:rPr>
                <w:rFonts w:ascii="Arial" w:hAnsi="Arial" w:cs="Arial"/>
                <w:b w:val="0"/>
                <w:bCs w:val="0"/>
              </w:rPr>
              <w:t>Connecting CO with EDI leads in schools next year and putting in partnerships with them to increase awareness.</w:t>
            </w:r>
          </w:p>
          <w:p w:rsidRPr="004810BA" w:rsidR="006D0556" w:rsidP="3993C0E7" w:rsidRDefault="004810BA" w14:paraId="52C1FC99" w14:textId="7E83F56D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2C7C48DA">
              <w:rPr>
                <w:rFonts w:ascii="Arial" w:hAnsi="Arial" w:cs="Arial"/>
                <w:b w:val="0"/>
                <w:bCs w:val="0"/>
              </w:rPr>
              <w:t>Collaborating with societies to increase engagement is key to getting high student attendance</w:t>
            </w:r>
          </w:p>
          <w:p w:rsidRPr="004810BA" w:rsidR="006D0556" w:rsidP="3993C0E7" w:rsidRDefault="004810BA" w14:paraId="4D75F19B" w14:textId="2C25FC3F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7C413BCB" w14:textId="760D072C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42FBEAF9">
              <w:rPr>
                <w:rFonts w:ascii="Arial" w:hAnsi="Arial" w:cs="Arial"/>
                <w:b w:val="0"/>
                <w:bCs w:val="0"/>
              </w:rPr>
              <w:t xml:space="preserve">HH – Do students go on the website if </w:t>
            </w:r>
            <w:r w:rsidRPr="3993C0E7" w:rsidR="42FBEAF9">
              <w:rPr>
                <w:rFonts w:ascii="Arial" w:hAnsi="Arial" w:cs="Arial"/>
                <w:b w:val="0"/>
                <w:bCs w:val="0"/>
              </w:rPr>
              <w:t>they’re</w:t>
            </w:r>
            <w:r w:rsidRPr="3993C0E7" w:rsidR="42FBEAF9">
              <w:rPr>
                <w:rFonts w:ascii="Arial" w:hAnsi="Arial" w:cs="Arial"/>
                <w:b w:val="0"/>
                <w:bCs w:val="0"/>
              </w:rPr>
              <w:t xml:space="preserve"> only looking for it</w:t>
            </w:r>
            <w:r w:rsidRPr="3993C0E7" w:rsidR="3FB13C49">
              <w:rPr>
                <w:rFonts w:ascii="Arial" w:hAnsi="Arial" w:cs="Arial"/>
                <w:b w:val="0"/>
                <w:bCs w:val="0"/>
              </w:rPr>
              <w:t xml:space="preserve">. </w:t>
            </w:r>
            <w:r w:rsidRPr="3993C0E7" w:rsidR="42FBEAF9">
              <w:rPr>
                <w:rFonts w:ascii="Arial" w:hAnsi="Arial" w:cs="Arial"/>
                <w:b w:val="0"/>
                <w:bCs w:val="0"/>
              </w:rPr>
              <w:t>Hence why pop up at the library can be so impactful by bringing events to them</w:t>
            </w:r>
          </w:p>
          <w:p w:rsidRPr="004810BA" w:rsidR="006D0556" w:rsidP="3993C0E7" w:rsidRDefault="004810BA" w14:paraId="17B6F0E9" w14:textId="11112CF5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</w:p>
          <w:p w:rsidRPr="004810BA" w:rsidR="006D0556" w:rsidP="3993C0E7" w:rsidRDefault="004810BA" w14:paraId="0208900D" w14:textId="7B8B9C6E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993C0E7" w:rsidR="3AE11A45">
              <w:rPr>
                <w:rFonts w:ascii="Arial" w:hAnsi="Arial" w:cs="Arial"/>
                <w:b w:val="0"/>
                <w:bCs w:val="0"/>
              </w:rPr>
              <w:t>N</w:t>
            </w:r>
            <w:r w:rsidRPr="3993C0E7" w:rsidR="19999CDF">
              <w:rPr>
                <w:rFonts w:ascii="Arial" w:hAnsi="Arial" w:cs="Arial"/>
                <w:b w:val="0"/>
                <w:bCs w:val="0"/>
              </w:rPr>
              <w:t>T:</w:t>
            </w:r>
          </w:p>
          <w:p w:rsidRPr="004810BA" w:rsidR="006D0556" w:rsidP="3993C0E7" w:rsidRDefault="004810BA" w14:paraId="169E8B3F" w14:textId="0F608BCD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7856DCAE">
              <w:rPr>
                <w:rFonts w:ascii="Arial" w:hAnsi="Arial" w:cs="Arial"/>
                <w:b w:val="0"/>
                <w:bCs w:val="0"/>
              </w:rPr>
              <w:t xml:space="preserve">Suggested </w:t>
            </w:r>
            <w:r w:rsidRPr="3993C0E7" w:rsidR="6F3FE989">
              <w:rPr>
                <w:rFonts w:ascii="Arial" w:hAnsi="Arial" w:cs="Arial"/>
                <w:b w:val="0"/>
                <w:bCs w:val="0"/>
              </w:rPr>
              <w:t>c</w:t>
            </w:r>
            <w:r w:rsidRPr="3993C0E7" w:rsidR="3AE11A45">
              <w:rPr>
                <w:rFonts w:ascii="Arial" w:hAnsi="Arial" w:cs="Arial"/>
                <w:b w:val="0"/>
                <w:bCs w:val="0"/>
              </w:rPr>
              <w:t xml:space="preserve">reating a partnership between CO’s and societies to increase the voice of students. </w:t>
            </w:r>
          </w:p>
          <w:p w:rsidRPr="004810BA" w:rsidR="006D0556" w:rsidP="3993C0E7" w:rsidRDefault="004810BA" w14:paraId="12D50089" w14:textId="72840A20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b w:val="0"/>
                <w:bCs w:val="0"/>
              </w:rPr>
            </w:pPr>
            <w:r w:rsidRPr="3993C0E7" w:rsidR="3AE11A45">
              <w:rPr>
                <w:rFonts w:ascii="Arial" w:hAnsi="Arial" w:cs="Arial"/>
                <w:b w:val="0"/>
                <w:bCs w:val="0"/>
              </w:rPr>
              <w:t>Transparency about what the role entails and how CO’s can help Students.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1082437E" w14:textId="77777777">
            <w:pPr>
              <w:rPr>
                <w:rFonts w:ascii="Arial" w:hAnsi="Arial" w:cs="Arial"/>
              </w:rPr>
            </w:pPr>
          </w:p>
        </w:tc>
      </w:tr>
      <w:tr w:rsidR="006D0556" w:rsidTr="3993C0E7" w14:paraId="2BEBDB5C" w14:textId="77777777"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00BB3A96" w:rsidRDefault="006D0556" w14:paraId="3025A34B" w14:textId="655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A837F6E" w:rsidP="7A2C8A7F" w:rsidRDefault="5A837F6E" w14:paraId="38908F22" w14:textId="1B7E888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3993C0E7" w:rsidR="2D7DFA97">
              <w:rPr>
                <w:rFonts w:ascii="Arial" w:hAnsi="Arial" w:cs="Arial"/>
              </w:rPr>
              <w:t xml:space="preserve">Push for all </w:t>
            </w:r>
            <w:r w:rsidRPr="3993C0E7" w:rsidR="2D7DFA97">
              <w:rPr>
                <w:rFonts w:ascii="Arial" w:hAnsi="Arial" w:cs="Arial"/>
              </w:rPr>
              <w:t>CO’s</w:t>
            </w:r>
            <w:r w:rsidRPr="3993C0E7" w:rsidR="2D7DFA97">
              <w:rPr>
                <w:rFonts w:ascii="Arial" w:hAnsi="Arial" w:cs="Arial"/>
              </w:rPr>
              <w:t xml:space="preserve"> to promote the Rate Your Union Surve</w:t>
            </w:r>
            <w:r w:rsidRPr="3993C0E7" w:rsidR="1F564FE9">
              <w:rPr>
                <w:rFonts w:ascii="Arial" w:hAnsi="Arial" w:cs="Arial"/>
              </w:rPr>
              <w:t>y. The survey is open until Sunday 26 May</w:t>
            </w:r>
            <w:r w:rsidRPr="3993C0E7" w:rsidR="2D7DFA97">
              <w:rPr>
                <w:rFonts w:ascii="Arial" w:hAnsi="Arial" w:cs="Arial"/>
              </w:rPr>
              <w:t xml:space="preserve"> – share with Communities. </w:t>
            </w:r>
          </w:p>
          <w:p w:rsidR="3066B9CA" w:rsidP="2C0D0626" w:rsidRDefault="3066B9CA" w14:paraId="7C6F0E9E" w14:textId="45A657E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2C0D0626" w:rsidR="3066B9CA">
              <w:rPr>
                <w:rFonts w:ascii="Arial" w:hAnsi="Arial" w:cs="Arial"/>
              </w:rPr>
              <w:t xml:space="preserve">Similarly, voting for Bright Ideas is open and Students have until Sunday June 2 to vote on the two ideas </w:t>
            </w:r>
            <w:r w:rsidRPr="2C0D0626" w:rsidR="3066B9CA">
              <w:rPr>
                <w:rFonts w:ascii="Arial" w:hAnsi="Arial" w:cs="Arial"/>
              </w:rPr>
              <w:t>submitted</w:t>
            </w:r>
            <w:r w:rsidRPr="2C0D0626" w:rsidR="3066B9CA">
              <w:rPr>
                <w:rFonts w:ascii="Arial" w:hAnsi="Arial" w:cs="Arial"/>
              </w:rPr>
              <w:t xml:space="preserve"> by Students.  </w:t>
            </w:r>
          </w:p>
          <w:p w:rsidR="78013056" w:rsidP="2C0D0626" w:rsidRDefault="78013056" w14:paraId="6EAF7363" w14:textId="39FF22B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2C0D0626" w:rsidR="78013056">
              <w:rPr>
                <w:rFonts w:ascii="Arial" w:hAnsi="Arial" w:cs="Arial"/>
              </w:rPr>
              <w:t xml:space="preserve">FH asked all CO’s about whether they would like to attend a Conversation about Race (CAR) session hosted by the EDI Team in June. </w:t>
            </w:r>
          </w:p>
          <w:p w:rsidR="006D0556" w:rsidP="0056773C" w:rsidRDefault="0056773C" w14:paraId="66967AB4" w14:textId="522B666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2C0D0626" w:rsidR="0056773C">
              <w:rPr>
                <w:rFonts w:ascii="Arial" w:hAnsi="Arial" w:cs="Arial"/>
              </w:rPr>
              <w:t xml:space="preserve">Reminder about </w:t>
            </w:r>
            <w:r w:rsidRPr="2C0D0626" w:rsidR="004D61A9">
              <w:rPr>
                <w:rFonts w:ascii="Arial" w:hAnsi="Arial" w:cs="Arial"/>
              </w:rPr>
              <w:t xml:space="preserve">training for new </w:t>
            </w:r>
            <w:r w:rsidRPr="2C0D0626" w:rsidR="001D154F">
              <w:rPr>
                <w:rFonts w:ascii="Arial" w:hAnsi="Arial" w:cs="Arial"/>
              </w:rPr>
              <w:t>C</w:t>
            </w:r>
            <w:r w:rsidRPr="2C0D0626" w:rsidR="00404DAD">
              <w:rPr>
                <w:rFonts w:ascii="Arial" w:hAnsi="Arial" w:cs="Arial"/>
              </w:rPr>
              <w:t>O’s</w:t>
            </w:r>
            <w:r w:rsidRPr="2C0D0626" w:rsidR="001D154F">
              <w:rPr>
                <w:rFonts w:ascii="Arial" w:hAnsi="Arial" w:cs="Arial"/>
              </w:rPr>
              <w:t xml:space="preserve">. </w:t>
            </w:r>
            <w:r w:rsidRPr="2C0D0626" w:rsidR="003E1BB6">
              <w:rPr>
                <w:rFonts w:ascii="Arial" w:hAnsi="Arial" w:cs="Arial"/>
              </w:rPr>
              <w:t xml:space="preserve">CO’s </w:t>
            </w:r>
            <w:r w:rsidRPr="2C0D0626" w:rsidR="001D154F">
              <w:rPr>
                <w:rFonts w:ascii="Arial" w:hAnsi="Arial" w:cs="Arial"/>
              </w:rPr>
              <w:t xml:space="preserve">have a </w:t>
            </w:r>
            <w:r w:rsidRPr="2C0D0626" w:rsidR="003E1BB6">
              <w:rPr>
                <w:rFonts w:ascii="Arial" w:hAnsi="Arial" w:cs="Arial"/>
              </w:rPr>
              <w:t>two-part</w:t>
            </w:r>
            <w:r w:rsidRPr="2C0D0626" w:rsidR="001D154F">
              <w:rPr>
                <w:rFonts w:ascii="Arial" w:hAnsi="Arial" w:cs="Arial"/>
              </w:rPr>
              <w:t xml:space="preserve"> training at the end of term 3</w:t>
            </w:r>
            <w:r w:rsidRPr="2C0D0626" w:rsidR="003E1BB6">
              <w:rPr>
                <w:rFonts w:ascii="Arial" w:hAnsi="Arial" w:cs="Arial"/>
              </w:rPr>
              <w:t>. The first training session</w:t>
            </w:r>
            <w:r w:rsidRPr="2C0D0626" w:rsidR="00965B95">
              <w:rPr>
                <w:rFonts w:ascii="Arial" w:hAnsi="Arial" w:cs="Arial"/>
              </w:rPr>
              <w:t xml:space="preserve"> (induction)</w:t>
            </w:r>
            <w:r w:rsidRPr="2C0D0626" w:rsidR="003E1BB6">
              <w:rPr>
                <w:rFonts w:ascii="Arial" w:hAnsi="Arial" w:cs="Arial"/>
              </w:rPr>
              <w:t xml:space="preserve"> for CO’s </w:t>
            </w:r>
            <w:r w:rsidRPr="2C0D0626" w:rsidR="0056300B">
              <w:rPr>
                <w:rFonts w:ascii="Arial" w:hAnsi="Arial" w:cs="Arial"/>
              </w:rPr>
              <w:t>is on Tuesday 28 May from 16:00-18:00</w:t>
            </w:r>
            <w:r w:rsidRPr="2C0D0626" w:rsidR="00965B95">
              <w:rPr>
                <w:rFonts w:ascii="Arial" w:hAnsi="Arial" w:cs="Arial"/>
              </w:rPr>
              <w:t xml:space="preserve"> and the second is the following week </w:t>
            </w:r>
            <w:r w:rsidRPr="2C0D0626" w:rsidR="00332AC4">
              <w:rPr>
                <w:rFonts w:ascii="Arial" w:hAnsi="Arial" w:cs="Arial"/>
              </w:rPr>
              <w:t xml:space="preserve">(EDI and campaigns) </w:t>
            </w:r>
            <w:r w:rsidRPr="2C0D0626" w:rsidR="00965B95">
              <w:rPr>
                <w:rFonts w:ascii="Arial" w:hAnsi="Arial" w:cs="Arial"/>
              </w:rPr>
              <w:t xml:space="preserve">on Tuesday </w:t>
            </w:r>
            <w:r w:rsidRPr="2C0D0626" w:rsidR="00FE01E7">
              <w:rPr>
                <w:rFonts w:ascii="Arial" w:hAnsi="Arial" w:cs="Arial"/>
              </w:rPr>
              <w:t xml:space="preserve">4 June </w:t>
            </w:r>
            <w:r w:rsidRPr="2C0D0626" w:rsidR="00332AC4">
              <w:rPr>
                <w:rFonts w:ascii="Arial" w:hAnsi="Arial" w:cs="Arial"/>
              </w:rPr>
              <w:t>from 16:00-18:00. Both training sessions will be taking place in Int</w:t>
            </w:r>
            <w:r w:rsidRPr="2C0D0626" w:rsidR="00843E7E">
              <w:rPr>
                <w:rFonts w:ascii="Arial" w:hAnsi="Arial" w:cs="Arial"/>
              </w:rPr>
              <w:t xml:space="preserve">er – 243. </w:t>
            </w:r>
          </w:p>
          <w:p w:rsidR="00843E7E" w:rsidP="0056773C" w:rsidRDefault="009B110E" w14:paraId="5D0B9020" w14:textId="3D44839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2C0D0626" w:rsidR="009B110E">
              <w:rPr>
                <w:rFonts w:ascii="Arial" w:hAnsi="Arial" w:cs="Arial"/>
              </w:rPr>
              <w:t>Reminder about</w:t>
            </w:r>
            <w:r w:rsidRPr="2C0D0626" w:rsidR="004E293F">
              <w:rPr>
                <w:rFonts w:ascii="Arial" w:hAnsi="Arial" w:cs="Arial"/>
              </w:rPr>
              <w:t xml:space="preserve"> CO</w:t>
            </w:r>
            <w:r w:rsidRPr="2C0D0626" w:rsidR="009B110E">
              <w:rPr>
                <w:rFonts w:ascii="Arial" w:hAnsi="Arial" w:cs="Arial"/>
              </w:rPr>
              <w:t xml:space="preserve"> handovers</w:t>
            </w:r>
            <w:r w:rsidRPr="2C0D0626" w:rsidR="004E293F">
              <w:rPr>
                <w:rFonts w:ascii="Arial" w:hAnsi="Arial" w:cs="Arial"/>
              </w:rPr>
              <w:t xml:space="preserve"> 2023-24</w:t>
            </w:r>
            <w:r w:rsidRPr="2C0D0626" w:rsidR="009B110E">
              <w:rPr>
                <w:rFonts w:ascii="Arial" w:hAnsi="Arial" w:cs="Arial"/>
              </w:rPr>
              <w:t xml:space="preserve"> to be returned to FH </w:t>
            </w:r>
            <w:r w:rsidRPr="2C0D0626" w:rsidR="004E293F">
              <w:rPr>
                <w:rFonts w:ascii="Arial" w:hAnsi="Arial" w:cs="Arial"/>
              </w:rPr>
              <w:t xml:space="preserve">by the end of term. FH reminded the group that she sent </w:t>
            </w:r>
            <w:r w:rsidRPr="2C0D0626" w:rsidR="00EC39BB">
              <w:rPr>
                <w:rFonts w:ascii="Arial" w:hAnsi="Arial" w:cs="Arial"/>
              </w:rPr>
              <w:t xml:space="preserve">a handover template that can be used to structure the CO handover but if CO’s have already written a </w:t>
            </w:r>
            <w:r w:rsidRPr="2C0D0626" w:rsidR="0084275B">
              <w:rPr>
                <w:rFonts w:ascii="Arial" w:hAnsi="Arial" w:cs="Arial"/>
              </w:rPr>
              <w:t>handover,</w:t>
            </w:r>
            <w:r w:rsidRPr="2C0D0626" w:rsidR="00EC39BB">
              <w:rPr>
                <w:rFonts w:ascii="Arial" w:hAnsi="Arial" w:cs="Arial"/>
              </w:rPr>
              <w:t xml:space="preserve"> it’s great </w:t>
            </w:r>
            <w:r w:rsidRPr="2C0D0626" w:rsidR="0018246E">
              <w:rPr>
                <w:rFonts w:ascii="Arial" w:hAnsi="Arial" w:cs="Arial"/>
              </w:rPr>
              <w:t xml:space="preserve">but a reminder to include information on social media, helpful facts, campaigns </w:t>
            </w:r>
            <w:r w:rsidRPr="2C0D0626" w:rsidR="0084275B">
              <w:rPr>
                <w:rFonts w:ascii="Arial" w:hAnsi="Arial" w:cs="Arial"/>
              </w:rPr>
              <w:t>planning,</w:t>
            </w:r>
            <w:r w:rsidRPr="2C0D0626" w:rsidR="0018246E">
              <w:rPr>
                <w:rFonts w:ascii="Arial" w:hAnsi="Arial" w:cs="Arial"/>
              </w:rPr>
              <w:t xml:space="preserve"> and any information </w:t>
            </w:r>
            <w:r w:rsidRPr="2C0D0626" w:rsidR="0084275B">
              <w:rPr>
                <w:rFonts w:ascii="Arial" w:hAnsi="Arial" w:cs="Arial"/>
              </w:rPr>
              <w:t xml:space="preserve">CO’s thought was useful during their annual post. </w:t>
            </w:r>
          </w:p>
          <w:p w:rsidRPr="0056773C" w:rsidR="0084275B" w:rsidP="0056773C" w:rsidRDefault="006C65A1" w14:paraId="2EF63F8D" w14:textId="1CC8E56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2C0D0626" w:rsidR="006C65A1">
              <w:rPr>
                <w:rFonts w:ascii="Arial" w:hAnsi="Arial" w:cs="Arial"/>
              </w:rPr>
              <w:t xml:space="preserve">End of year thank you meal. A reminder that all CO’s from 2023-24 have been invited and are encouraged to attend their end of year thank you meal </w:t>
            </w:r>
            <w:r w:rsidRPr="2C0D0626" w:rsidR="00183119">
              <w:rPr>
                <w:rFonts w:ascii="Arial" w:hAnsi="Arial" w:cs="Arial"/>
              </w:rPr>
              <w:t>at the Packhorse (room 2)</w:t>
            </w:r>
            <w:r w:rsidRPr="2C0D0626" w:rsidR="002E704C">
              <w:rPr>
                <w:rFonts w:ascii="Arial" w:hAnsi="Arial" w:cs="Arial"/>
              </w:rPr>
              <w:t xml:space="preserve"> </w:t>
            </w:r>
            <w:r w:rsidRPr="2C0D0626" w:rsidR="000956D4">
              <w:rPr>
                <w:rFonts w:ascii="Arial" w:hAnsi="Arial" w:cs="Arial"/>
              </w:rPr>
              <w:t xml:space="preserve">on Tuesday 28 May </w:t>
            </w:r>
            <w:r w:rsidRPr="2C0D0626" w:rsidR="005A267E">
              <w:rPr>
                <w:rFonts w:ascii="Arial" w:hAnsi="Arial" w:cs="Arial"/>
              </w:rPr>
              <w:t xml:space="preserve">from 18:00. </w:t>
            </w:r>
            <w:r w:rsidRPr="2C0D0626" w:rsidR="305ABD36">
              <w:rPr>
                <w:rFonts w:ascii="Arial" w:hAnsi="Arial" w:cs="Arial"/>
              </w:rPr>
              <w:t xml:space="preserve">Additionally, WCD members are welcome to attend the Exec drinkies that will be hosted at the Packhorse form 7pm on Thursday 23 May. 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D0556" w:rsidP="3993C0E7" w:rsidRDefault="009C48BE" w14:paraId="24739FB8" w14:textId="54854958">
            <w:pPr>
              <w:rPr>
                <w:rFonts w:ascii="Arial" w:hAnsi="Arial" w:cs="Arial"/>
              </w:rPr>
            </w:pPr>
            <w:r w:rsidRPr="3993C0E7" w:rsidR="2B920CA3">
              <w:rPr>
                <w:rFonts w:ascii="Arial" w:hAnsi="Arial" w:cs="Arial"/>
              </w:rPr>
              <w:t>COs</w:t>
            </w:r>
            <w:r w:rsidRPr="3993C0E7" w:rsidR="0F03C560">
              <w:rPr>
                <w:rFonts w:ascii="Arial" w:hAnsi="Arial" w:cs="Arial"/>
              </w:rPr>
              <w:t xml:space="preserve"> from 2023-24 to complete </w:t>
            </w:r>
            <w:r w:rsidRPr="3993C0E7" w:rsidR="799D2AF6">
              <w:rPr>
                <w:rFonts w:ascii="Arial" w:hAnsi="Arial" w:cs="Arial"/>
              </w:rPr>
              <w:t xml:space="preserve">handover and return to FH by Friday 7 June. </w:t>
            </w:r>
          </w:p>
          <w:p w:rsidR="006D0556" w:rsidP="3993C0E7" w:rsidRDefault="009C48BE" w14:paraId="061A39F9" w14:textId="0F71B259">
            <w:pPr>
              <w:pStyle w:val="Normal"/>
              <w:rPr>
                <w:rFonts w:ascii="Arial" w:hAnsi="Arial" w:cs="Arial"/>
              </w:rPr>
            </w:pPr>
          </w:p>
          <w:p w:rsidR="006D0556" w:rsidP="3993C0E7" w:rsidRDefault="009C48BE" w14:paraId="37F0CCC1" w14:textId="36A3B85A">
            <w:pPr>
              <w:pStyle w:val="Normal"/>
              <w:rPr>
                <w:rFonts w:ascii="Arial" w:hAnsi="Arial" w:cs="Arial"/>
              </w:rPr>
            </w:pPr>
            <w:r w:rsidRPr="3993C0E7" w:rsidR="4CE9720A">
              <w:rPr>
                <w:rFonts w:ascii="Arial" w:hAnsi="Arial" w:cs="Arial"/>
              </w:rPr>
              <w:t xml:space="preserve">FH to let EDI Team </w:t>
            </w:r>
            <w:r w:rsidRPr="3993C0E7" w:rsidR="5ED2F44D">
              <w:rPr>
                <w:rFonts w:ascii="Arial" w:hAnsi="Arial" w:cs="Arial"/>
              </w:rPr>
              <w:t xml:space="preserve">know that </w:t>
            </w:r>
            <w:r w:rsidRPr="3993C0E7" w:rsidR="5ED2F44D">
              <w:rPr>
                <w:rFonts w:ascii="Arial" w:hAnsi="Arial" w:cs="Arial"/>
              </w:rPr>
              <w:t>CO’s</w:t>
            </w:r>
            <w:r w:rsidRPr="3993C0E7" w:rsidR="5ED2F44D">
              <w:rPr>
                <w:rFonts w:ascii="Arial" w:hAnsi="Arial" w:cs="Arial"/>
              </w:rPr>
              <w:t xml:space="preserve"> confirm they want to attend a CAR session</w:t>
            </w:r>
          </w:p>
        </w:tc>
      </w:tr>
    </w:tbl>
    <w:p w:rsidR="002D4737" w:rsidP="00BB3A96" w:rsidRDefault="002D4737" w14:paraId="5EB0655C" w14:textId="77777777">
      <w:pPr>
        <w:rPr>
          <w:rFonts w:ascii="Arial" w:hAnsi="Arial" w:cs="Arial"/>
        </w:rPr>
      </w:pPr>
    </w:p>
    <w:sectPr w:rsidR="002D4737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B1A" w:rsidP="00057BCA" w:rsidRDefault="004C2B1A" w14:paraId="32CE4ECC" w14:textId="77777777">
      <w:pPr>
        <w:spacing w:after="0" w:line="240" w:lineRule="auto"/>
      </w:pPr>
      <w:r>
        <w:separator/>
      </w:r>
    </w:p>
  </w:endnote>
  <w:endnote w:type="continuationSeparator" w:id="0">
    <w:p w:rsidR="004C2B1A" w:rsidP="00057BCA" w:rsidRDefault="004C2B1A" w14:paraId="522250AC" w14:textId="77777777">
      <w:pPr>
        <w:spacing w:after="0" w:line="240" w:lineRule="auto"/>
      </w:pPr>
      <w:r>
        <w:continuationSeparator/>
      </w:r>
    </w:p>
  </w:endnote>
  <w:endnote w:type="continuationNotice" w:id="1">
    <w:p w:rsidR="004C2B1A" w:rsidRDefault="004C2B1A" w14:paraId="3688EA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B1A" w:rsidP="00057BCA" w:rsidRDefault="004C2B1A" w14:paraId="2F87509D" w14:textId="77777777">
      <w:pPr>
        <w:spacing w:after="0" w:line="240" w:lineRule="auto"/>
      </w:pPr>
      <w:r>
        <w:separator/>
      </w:r>
    </w:p>
  </w:footnote>
  <w:footnote w:type="continuationSeparator" w:id="0">
    <w:p w:rsidR="004C2B1A" w:rsidP="00057BCA" w:rsidRDefault="004C2B1A" w14:paraId="45AB0AC5" w14:textId="77777777">
      <w:pPr>
        <w:spacing w:after="0" w:line="240" w:lineRule="auto"/>
      </w:pPr>
      <w:r>
        <w:continuationSeparator/>
      </w:r>
    </w:p>
  </w:footnote>
  <w:footnote w:type="continuationNotice" w:id="1">
    <w:p w:rsidR="004C2B1A" w:rsidRDefault="004C2B1A" w14:paraId="33F43CB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BCA" w:rsidP="00057BCA" w:rsidRDefault="00852AB6" w14:paraId="00CAA19D" w14:textId="0A4D0889">
    <w:pPr>
      <w:pStyle w:val="Header"/>
      <w:jc w:val="right"/>
    </w:pPr>
    <w:r>
      <w:t>[</w:t>
    </w:r>
    <w:r w:rsidR="00677495">
      <w:t>WCD</w:t>
    </w:r>
    <w:r>
      <w:t>]</w:t>
    </w:r>
    <w:r w:rsidRPr="00A44B5F" w:rsidR="00A44B5F">
      <w:t>-</w:t>
    </w:r>
    <w:r w:rsidR="00677495">
      <w:t>[2024</w:t>
    </w:r>
    <w:r>
      <w:t>]</w:t>
    </w:r>
    <w:r w:rsidR="0061044B">
      <w:t>-</w:t>
    </w:r>
    <w:r>
      <w:t>[</w:t>
    </w:r>
    <w:r w:rsidR="00A4644D">
      <w:t>M</w:t>
    </w:r>
    <w:r w:rsidR="00677495">
      <w:t>AY</w:t>
    </w:r>
    <w:r w:rsidR="00A4644D">
      <w:t xml:space="preserve"> </w:t>
    </w:r>
    <w:r w:rsidR="00677495">
      <w:t>22</w:t>
    </w:r>
    <w:r w:rsidR="00A4644D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5">
    <w:nsid w:val="5f549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1853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221e9d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39df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c68a6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47112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75e0b7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7c92c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c6da9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62713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02a1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0c75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a90b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6948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198e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4e8c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7a4f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4e69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08c46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a739e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d712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11a9c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7e310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5d9cb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3A2023"/>
    <w:multiLevelType w:val="multilevel"/>
    <w:tmpl w:val="14BA7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DA4AF"/>
    <w:multiLevelType w:val="hybridMultilevel"/>
    <w:tmpl w:val="FD5A1208"/>
    <w:lvl w:ilvl="0" w:tplc="1AB6F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8E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248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EE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90A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72D9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025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08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89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C07E7"/>
    <w:multiLevelType w:val="multilevel"/>
    <w:tmpl w:val="9E6E5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44C0F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7388"/>
    <w:multiLevelType w:val="multilevel"/>
    <w:tmpl w:val="EDB84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05BD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A05E44"/>
    <w:multiLevelType w:val="multilevel"/>
    <w:tmpl w:val="27B6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137F4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7A875"/>
    <w:multiLevelType w:val="hybridMultilevel"/>
    <w:tmpl w:val="E8744E6A"/>
    <w:lvl w:ilvl="0" w:tplc="BE6608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2A0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FCDC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E69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74A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0C4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8AAA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F82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E13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2CF13E"/>
    <w:multiLevelType w:val="hybridMultilevel"/>
    <w:tmpl w:val="391C3ED8"/>
    <w:lvl w:ilvl="0" w:tplc="4FA2484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35AB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46B2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18A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226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453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E0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206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121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60051C"/>
    <w:multiLevelType w:val="hybridMultilevel"/>
    <w:tmpl w:val="4E4648E6"/>
    <w:lvl w:ilvl="0" w:tplc="350EB9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0EF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BECF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8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46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F40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051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84D0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2402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C16B24"/>
    <w:multiLevelType w:val="hybridMultilevel"/>
    <w:tmpl w:val="5BA2C612"/>
    <w:lvl w:ilvl="0" w:tplc="21A89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F84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3C0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7E9A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4EB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A2C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AC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C8F0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2C4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02C04F"/>
    <w:multiLevelType w:val="hybridMultilevel"/>
    <w:tmpl w:val="0D4434F0"/>
    <w:lvl w:ilvl="0" w:tplc="38F68A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876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46C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DE10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1CE0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22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1AD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68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0C3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524469"/>
    <w:multiLevelType w:val="multilevel"/>
    <w:tmpl w:val="84C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FA432C5"/>
    <w:multiLevelType w:val="multilevel"/>
    <w:tmpl w:val="FD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35402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E6F16"/>
    <w:multiLevelType w:val="multilevel"/>
    <w:tmpl w:val="EFC29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51D6F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B0EAF"/>
    <w:multiLevelType w:val="hybridMultilevel"/>
    <w:tmpl w:val="28D4A46C"/>
    <w:lvl w:ilvl="0" w:tplc="3C32A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F233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68A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6C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07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DE0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865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859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ACC2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4D1D7C9"/>
    <w:multiLevelType w:val="hybridMultilevel"/>
    <w:tmpl w:val="7214D7AA"/>
    <w:lvl w:ilvl="0" w:tplc="243EE7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D47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CC8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207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03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9C5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B627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06B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14C4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69762A"/>
    <w:multiLevelType w:val="multilevel"/>
    <w:tmpl w:val="8CC0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E3B83"/>
    <w:multiLevelType w:val="multilevel"/>
    <w:tmpl w:val="9F3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E5408CA"/>
    <w:multiLevelType w:val="multilevel"/>
    <w:tmpl w:val="BD40C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FF2374"/>
    <w:multiLevelType w:val="hybridMultilevel"/>
    <w:tmpl w:val="3F4A5A70"/>
    <w:lvl w:ilvl="0" w:tplc="E53E4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2D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45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88F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864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241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6E0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6A5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726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97625E0"/>
    <w:multiLevelType w:val="multilevel"/>
    <w:tmpl w:val="8CC0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05DBE"/>
    <w:multiLevelType w:val="multilevel"/>
    <w:tmpl w:val="093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2E17FAB"/>
    <w:multiLevelType w:val="hybridMultilevel"/>
    <w:tmpl w:val="214CDCBE"/>
    <w:lvl w:ilvl="0" w:tplc="FEB402F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453101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8F4B53"/>
    <w:multiLevelType w:val="multilevel"/>
    <w:tmpl w:val="8CC0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EC3E3F"/>
    <w:multiLevelType w:val="multilevel"/>
    <w:tmpl w:val="75A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D601AA2"/>
    <w:multiLevelType w:val="multilevel"/>
    <w:tmpl w:val="8CC03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C235A"/>
    <w:multiLevelType w:val="hybridMultilevel"/>
    <w:tmpl w:val="B59007EA"/>
    <w:lvl w:ilvl="0" w:tplc="FEEAE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1A7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58BA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D82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6B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4F6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E09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8CD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0A1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1" w16cid:durableId="1306282348">
    <w:abstractNumId w:val="31"/>
  </w:num>
  <w:num w:numId="2" w16cid:durableId="212158051">
    <w:abstractNumId w:val="11"/>
  </w:num>
  <w:num w:numId="3" w16cid:durableId="986393667">
    <w:abstractNumId w:val="19"/>
  </w:num>
  <w:num w:numId="4" w16cid:durableId="1335649036">
    <w:abstractNumId w:val="8"/>
  </w:num>
  <w:num w:numId="5" w16cid:durableId="1915970405">
    <w:abstractNumId w:val="18"/>
  </w:num>
  <w:num w:numId="6" w16cid:durableId="569002101">
    <w:abstractNumId w:val="1"/>
  </w:num>
  <w:num w:numId="7" w16cid:durableId="489368163">
    <w:abstractNumId w:val="23"/>
  </w:num>
  <w:num w:numId="8" w16cid:durableId="1501962397">
    <w:abstractNumId w:val="12"/>
  </w:num>
  <w:num w:numId="9" w16cid:durableId="264726641">
    <w:abstractNumId w:val="9"/>
  </w:num>
  <w:num w:numId="10" w16cid:durableId="1392582235">
    <w:abstractNumId w:val="10"/>
  </w:num>
  <w:num w:numId="11" w16cid:durableId="272522000">
    <w:abstractNumId w:val="14"/>
  </w:num>
  <w:num w:numId="12" w16cid:durableId="759914227">
    <w:abstractNumId w:val="22"/>
  </w:num>
  <w:num w:numId="13" w16cid:durableId="424231732">
    <w:abstractNumId w:val="0"/>
  </w:num>
  <w:num w:numId="14" w16cid:durableId="1838226654">
    <w:abstractNumId w:val="6"/>
  </w:num>
  <w:num w:numId="15" w16cid:durableId="1618488917">
    <w:abstractNumId w:val="4"/>
  </w:num>
  <w:num w:numId="16" w16cid:durableId="578253069">
    <w:abstractNumId w:val="2"/>
  </w:num>
  <w:num w:numId="17" w16cid:durableId="641539581">
    <w:abstractNumId w:val="16"/>
  </w:num>
  <w:num w:numId="18" w16cid:durableId="1873037315">
    <w:abstractNumId w:val="15"/>
  </w:num>
  <w:num w:numId="19" w16cid:durableId="1085804695">
    <w:abstractNumId w:val="20"/>
  </w:num>
  <w:num w:numId="20" w16cid:durableId="1959950696">
    <w:abstractNumId w:val="27"/>
  </w:num>
  <w:num w:numId="21" w16cid:durableId="322703862">
    <w:abstractNumId w:val="7"/>
  </w:num>
  <w:num w:numId="22" w16cid:durableId="1315064257">
    <w:abstractNumId w:val="17"/>
  </w:num>
  <w:num w:numId="23" w16cid:durableId="491414266">
    <w:abstractNumId w:val="28"/>
  </w:num>
  <w:num w:numId="24" w16cid:durableId="207880483">
    <w:abstractNumId w:val="30"/>
  </w:num>
  <w:num w:numId="25" w16cid:durableId="1533151568">
    <w:abstractNumId w:val="24"/>
  </w:num>
  <w:num w:numId="26" w16cid:durableId="790393711">
    <w:abstractNumId w:val="5"/>
  </w:num>
  <w:num w:numId="27" w16cid:durableId="193156331">
    <w:abstractNumId w:val="3"/>
  </w:num>
  <w:num w:numId="28" w16cid:durableId="1943412826">
    <w:abstractNumId w:val="29"/>
  </w:num>
  <w:num w:numId="29" w16cid:durableId="780421527">
    <w:abstractNumId w:val="13"/>
  </w:num>
  <w:num w:numId="30" w16cid:durableId="1316959634">
    <w:abstractNumId w:val="21"/>
  </w:num>
  <w:num w:numId="31" w16cid:durableId="1428044254">
    <w:abstractNumId w:val="25"/>
  </w:num>
  <w:num w:numId="32" w16cid:durableId="84463250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CA"/>
    <w:rsid w:val="000028E4"/>
    <w:rsid w:val="00012741"/>
    <w:rsid w:val="0002240C"/>
    <w:rsid w:val="00051DEE"/>
    <w:rsid w:val="00057BCA"/>
    <w:rsid w:val="000619DD"/>
    <w:rsid w:val="00076E3A"/>
    <w:rsid w:val="0008462B"/>
    <w:rsid w:val="00094ED3"/>
    <w:rsid w:val="000956D4"/>
    <w:rsid w:val="000C4EA9"/>
    <w:rsid w:val="000D0492"/>
    <w:rsid w:val="000D1D80"/>
    <w:rsid w:val="000F0CFA"/>
    <w:rsid w:val="00101BD2"/>
    <w:rsid w:val="0011242D"/>
    <w:rsid w:val="00134869"/>
    <w:rsid w:val="0018246E"/>
    <w:rsid w:val="00183119"/>
    <w:rsid w:val="001929FE"/>
    <w:rsid w:val="001A7BEA"/>
    <w:rsid w:val="001C3FE2"/>
    <w:rsid w:val="001D154F"/>
    <w:rsid w:val="002201D1"/>
    <w:rsid w:val="00242CCB"/>
    <w:rsid w:val="00245C5A"/>
    <w:rsid w:val="00253AEC"/>
    <w:rsid w:val="0026042E"/>
    <w:rsid w:val="002645D5"/>
    <w:rsid w:val="002D4737"/>
    <w:rsid w:val="002E704C"/>
    <w:rsid w:val="00313372"/>
    <w:rsid w:val="00332AC4"/>
    <w:rsid w:val="003371AE"/>
    <w:rsid w:val="0033796C"/>
    <w:rsid w:val="00362C9F"/>
    <w:rsid w:val="00374250"/>
    <w:rsid w:val="003A0858"/>
    <w:rsid w:val="003D0E89"/>
    <w:rsid w:val="003D210D"/>
    <w:rsid w:val="003E1BB6"/>
    <w:rsid w:val="003F106F"/>
    <w:rsid w:val="003F17DC"/>
    <w:rsid w:val="00404DAD"/>
    <w:rsid w:val="00405FB3"/>
    <w:rsid w:val="00430B6E"/>
    <w:rsid w:val="00457545"/>
    <w:rsid w:val="004810BA"/>
    <w:rsid w:val="00496135"/>
    <w:rsid w:val="004BCF05"/>
    <w:rsid w:val="004C2B1A"/>
    <w:rsid w:val="004D61A9"/>
    <w:rsid w:val="004D7985"/>
    <w:rsid w:val="004E293F"/>
    <w:rsid w:val="00502FCE"/>
    <w:rsid w:val="005370ED"/>
    <w:rsid w:val="005428EA"/>
    <w:rsid w:val="00545E0D"/>
    <w:rsid w:val="00554514"/>
    <w:rsid w:val="0056300B"/>
    <w:rsid w:val="0056773C"/>
    <w:rsid w:val="00596F87"/>
    <w:rsid w:val="005A267E"/>
    <w:rsid w:val="005B2610"/>
    <w:rsid w:val="005C598F"/>
    <w:rsid w:val="005D541D"/>
    <w:rsid w:val="005E0B99"/>
    <w:rsid w:val="00600007"/>
    <w:rsid w:val="006003B2"/>
    <w:rsid w:val="0061044B"/>
    <w:rsid w:val="006528EF"/>
    <w:rsid w:val="00674DE1"/>
    <w:rsid w:val="00677495"/>
    <w:rsid w:val="006826E5"/>
    <w:rsid w:val="00690A53"/>
    <w:rsid w:val="00693F12"/>
    <w:rsid w:val="006A177B"/>
    <w:rsid w:val="006B38CF"/>
    <w:rsid w:val="006C00A8"/>
    <w:rsid w:val="006C65A1"/>
    <w:rsid w:val="006D0556"/>
    <w:rsid w:val="006E5BA8"/>
    <w:rsid w:val="00727496"/>
    <w:rsid w:val="007C0325"/>
    <w:rsid w:val="007F48A8"/>
    <w:rsid w:val="007F4CB3"/>
    <w:rsid w:val="0080683D"/>
    <w:rsid w:val="008244D4"/>
    <w:rsid w:val="00833AB0"/>
    <w:rsid w:val="00834DF0"/>
    <w:rsid w:val="00840212"/>
    <w:rsid w:val="00842255"/>
    <w:rsid w:val="0084275B"/>
    <w:rsid w:val="00843E7E"/>
    <w:rsid w:val="00852AB6"/>
    <w:rsid w:val="00861450"/>
    <w:rsid w:val="00865598"/>
    <w:rsid w:val="008854F5"/>
    <w:rsid w:val="00887374"/>
    <w:rsid w:val="008B39C9"/>
    <w:rsid w:val="008D13C9"/>
    <w:rsid w:val="008D7872"/>
    <w:rsid w:val="008F30CF"/>
    <w:rsid w:val="00907C1E"/>
    <w:rsid w:val="00930149"/>
    <w:rsid w:val="00944B27"/>
    <w:rsid w:val="00954B7B"/>
    <w:rsid w:val="00965B95"/>
    <w:rsid w:val="00987EE6"/>
    <w:rsid w:val="009B110E"/>
    <w:rsid w:val="009B4F75"/>
    <w:rsid w:val="009C48BE"/>
    <w:rsid w:val="009D7579"/>
    <w:rsid w:val="009F1F74"/>
    <w:rsid w:val="00A25200"/>
    <w:rsid w:val="00A275CA"/>
    <w:rsid w:val="00A44B5F"/>
    <w:rsid w:val="00A4644D"/>
    <w:rsid w:val="00AA12AC"/>
    <w:rsid w:val="00AB06C2"/>
    <w:rsid w:val="00B12B15"/>
    <w:rsid w:val="00B16186"/>
    <w:rsid w:val="00B20217"/>
    <w:rsid w:val="00B24181"/>
    <w:rsid w:val="00B4410A"/>
    <w:rsid w:val="00B81DDA"/>
    <w:rsid w:val="00B84DE6"/>
    <w:rsid w:val="00B85B1C"/>
    <w:rsid w:val="00BB0006"/>
    <w:rsid w:val="00BB3A96"/>
    <w:rsid w:val="00BC00B4"/>
    <w:rsid w:val="00BC0CCA"/>
    <w:rsid w:val="00BC15E8"/>
    <w:rsid w:val="00BC5A14"/>
    <w:rsid w:val="00BD2BF4"/>
    <w:rsid w:val="00BE2212"/>
    <w:rsid w:val="00C11CA3"/>
    <w:rsid w:val="00C12910"/>
    <w:rsid w:val="00C25ECA"/>
    <w:rsid w:val="00C3546D"/>
    <w:rsid w:val="00C57D9E"/>
    <w:rsid w:val="00C77D6F"/>
    <w:rsid w:val="00C95BCB"/>
    <w:rsid w:val="00CD3C49"/>
    <w:rsid w:val="00CE1721"/>
    <w:rsid w:val="00CE413A"/>
    <w:rsid w:val="00CF2222"/>
    <w:rsid w:val="00D05B0C"/>
    <w:rsid w:val="00D0703C"/>
    <w:rsid w:val="00D10A94"/>
    <w:rsid w:val="00D205F1"/>
    <w:rsid w:val="00D222B1"/>
    <w:rsid w:val="00D258F4"/>
    <w:rsid w:val="00D31D4C"/>
    <w:rsid w:val="00D43338"/>
    <w:rsid w:val="00D83CC3"/>
    <w:rsid w:val="00D941B6"/>
    <w:rsid w:val="00D9997C"/>
    <w:rsid w:val="00DC1BF4"/>
    <w:rsid w:val="00DE4A1D"/>
    <w:rsid w:val="00DF4A14"/>
    <w:rsid w:val="00E02CD6"/>
    <w:rsid w:val="00E20F1D"/>
    <w:rsid w:val="00E31D96"/>
    <w:rsid w:val="00E37C9F"/>
    <w:rsid w:val="00E60C3D"/>
    <w:rsid w:val="00E6470B"/>
    <w:rsid w:val="00E822CF"/>
    <w:rsid w:val="00E82F9D"/>
    <w:rsid w:val="00E86F0C"/>
    <w:rsid w:val="00E875B5"/>
    <w:rsid w:val="00EC39BB"/>
    <w:rsid w:val="00ED02B2"/>
    <w:rsid w:val="00EF7E2C"/>
    <w:rsid w:val="00EF7EA8"/>
    <w:rsid w:val="00F2309A"/>
    <w:rsid w:val="00F954DB"/>
    <w:rsid w:val="00FE01E7"/>
    <w:rsid w:val="013C9DE9"/>
    <w:rsid w:val="01C0CFE4"/>
    <w:rsid w:val="02441416"/>
    <w:rsid w:val="026C854A"/>
    <w:rsid w:val="0291F649"/>
    <w:rsid w:val="02A18AF2"/>
    <w:rsid w:val="02B8D610"/>
    <w:rsid w:val="02F7B612"/>
    <w:rsid w:val="03108D80"/>
    <w:rsid w:val="0365CB7A"/>
    <w:rsid w:val="03C7D64A"/>
    <w:rsid w:val="046C49E0"/>
    <w:rsid w:val="04B6DAA1"/>
    <w:rsid w:val="056F8A27"/>
    <w:rsid w:val="05A40D82"/>
    <w:rsid w:val="060E508C"/>
    <w:rsid w:val="06701806"/>
    <w:rsid w:val="06985D48"/>
    <w:rsid w:val="06A8136D"/>
    <w:rsid w:val="06B22C74"/>
    <w:rsid w:val="06E71427"/>
    <w:rsid w:val="070A44D5"/>
    <w:rsid w:val="070D1810"/>
    <w:rsid w:val="07940D29"/>
    <w:rsid w:val="07A6B38C"/>
    <w:rsid w:val="07EADF61"/>
    <w:rsid w:val="086DA9DA"/>
    <w:rsid w:val="087D08F2"/>
    <w:rsid w:val="08CADA62"/>
    <w:rsid w:val="09432152"/>
    <w:rsid w:val="0A18D953"/>
    <w:rsid w:val="0A737FDD"/>
    <w:rsid w:val="0AC72961"/>
    <w:rsid w:val="0B141CFA"/>
    <w:rsid w:val="0B7A40C5"/>
    <w:rsid w:val="0C74EDF8"/>
    <w:rsid w:val="0C91D114"/>
    <w:rsid w:val="0CC4E79C"/>
    <w:rsid w:val="0CEEE365"/>
    <w:rsid w:val="0D7D8058"/>
    <w:rsid w:val="0F03C560"/>
    <w:rsid w:val="0F534A1C"/>
    <w:rsid w:val="0FD5D248"/>
    <w:rsid w:val="0FE40E28"/>
    <w:rsid w:val="10084522"/>
    <w:rsid w:val="1078CC56"/>
    <w:rsid w:val="10AF3E56"/>
    <w:rsid w:val="112FB345"/>
    <w:rsid w:val="124D85A4"/>
    <w:rsid w:val="1281ED2B"/>
    <w:rsid w:val="133DC5D9"/>
    <w:rsid w:val="137BD0D4"/>
    <w:rsid w:val="13823E25"/>
    <w:rsid w:val="13985D09"/>
    <w:rsid w:val="13C0B552"/>
    <w:rsid w:val="13F44C51"/>
    <w:rsid w:val="13F5F082"/>
    <w:rsid w:val="141FA9ED"/>
    <w:rsid w:val="14459970"/>
    <w:rsid w:val="14A5644F"/>
    <w:rsid w:val="14AFBAFD"/>
    <w:rsid w:val="153DC73E"/>
    <w:rsid w:val="15BE748E"/>
    <w:rsid w:val="15EB1F0B"/>
    <w:rsid w:val="15F51407"/>
    <w:rsid w:val="15FF6602"/>
    <w:rsid w:val="160BB047"/>
    <w:rsid w:val="16BDFDC1"/>
    <w:rsid w:val="181006C1"/>
    <w:rsid w:val="1822B647"/>
    <w:rsid w:val="18BF3D3C"/>
    <w:rsid w:val="19999CDF"/>
    <w:rsid w:val="19A04246"/>
    <w:rsid w:val="19DBB081"/>
    <w:rsid w:val="19FAA6CE"/>
    <w:rsid w:val="1A34496B"/>
    <w:rsid w:val="1A614EAB"/>
    <w:rsid w:val="1AE16EF5"/>
    <w:rsid w:val="1B3B07B2"/>
    <w:rsid w:val="1B5E7CF1"/>
    <w:rsid w:val="1C415B39"/>
    <w:rsid w:val="1D6C1E9E"/>
    <w:rsid w:val="1DC4C9BE"/>
    <w:rsid w:val="1DFE81F2"/>
    <w:rsid w:val="1E267FEC"/>
    <w:rsid w:val="1EED1927"/>
    <w:rsid w:val="1F564FE9"/>
    <w:rsid w:val="1F9B8FB3"/>
    <w:rsid w:val="1FCEBFD2"/>
    <w:rsid w:val="1FE6761E"/>
    <w:rsid w:val="207C7788"/>
    <w:rsid w:val="2210A11D"/>
    <w:rsid w:val="221A25C6"/>
    <w:rsid w:val="233D6072"/>
    <w:rsid w:val="23A08558"/>
    <w:rsid w:val="23AD8C59"/>
    <w:rsid w:val="23C75F72"/>
    <w:rsid w:val="23D14213"/>
    <w:rsid w:val="241CDEEE"/>
    <w:rsid w:val="2447FDAA"/>
    <w:rsid w:val="2593F7E2"/>
    <w:rsid w:val="27225CFC"/>
    <w:rsid w:val="27392B8D"/>
    <w:rsid w:val="2763396A"/>
    <w:rsid w:val="27D40690"/>
    <w:rsid w:val="289954BD"/>
    <w:rsid w:val="292EB7A0"/>
    <w:rsid w:val="296AC2BF"/>
    <w:rsid w:val="29F51B54"/>
    <w:rsid w:val="2A097FF0"/>
    <w:rsid w:val="2A47FCF0"/>
    <w:rsid w:val="2A9FA10D"/>
    <w:rsid w:val="2ACE11AB"/>
    <w:rsid w:val="2AD7B9AF"/>
    <w:rsid w:val="2B69D3F4"/>
    <w:rsid w:val="2B920CA3"/>
    <w:rsid w:val="2BA41F44"/>
    <w:rsid w:val="2BB7D564"/>
    <w:rsid w:val="2BC6D764"/>
    <w:rsid w:val="2C01357F"/>
    <w:rsid w:val="2C0D0626"/>
    <w:rsid w:val="2C103C71"/>
    <w:rsid w:val="2C60BC0E"/>
    <w:rsid w:val="2C7C48DA"/>
    <w:rsid w:val="2D545EE3"/>
    <w:rsid w:val="2D7DFA97"/>
    <w:rsid w:val="2D8E1323"/>
    <w:rsid w:val="2DA5FEE2"/>
    <w:rsid w:val="2DBB81D7"/>
    <w:rsid w:val="2E09AE09"/>
    <w:rsid w:val="2E2980A3"/>
    <w:rsid w:val="2E7063E6"/>
    <w:rsid w:val="2EA6A3B6"/>
    <w:rsid w:val="2ECA9107"/>
    <w:rsid w:val="2F22F4C3"/>
    <w:rsid w:val="2FAA0ED2"/>
    <w:rsid w:val="2FC73BB5"/>
    <w:rsid w:val="2FFBF42F"/>
    <w:rsid w:val="305ABD36"/>
    <w:rsid w:val="30632883"/>
    <w:rsid w:val="3066B9CA"/>
    <w:rsid w:val="307E5FC5"/>
    <w:rsid w:val="30BC9FE3"/>
    <w:rsid w:val="30E059E2"/>
    <w:rsid w:val="30E6B608"/>
    <w:rsid w:val="31235B4C"/>
    <w:rsid w:val="3123B43D"/>
    <w:rsid w:val="323618E8"/>
    <w:rsid w:val="32DA0137"/>
    <w:rsid w:val="3354C624"/>
    <w:rsid w:val="339A6CE0"/>
    <w:rsid w:val="33B6B8AE"/>
    <w:rsid w:val="33E64ABC"/>
    <w:rsid w:val="33E86638"/>
    <w:rsid w:val="33EB0E02"/>
    <w:rsid w:val="344EDA7A"/>
    <w:rsid w:val="345D654B"/>
    <w:rsid w:val="349A4251"/>
    <w:rsid w:val="34F29243"/>
    <w:rsid w:val="351DA948"/>
    <w:rsid w:val="3542ED22"/>
    <w:rsid w:val="35944D70"/>
    <w:rsid w:val="367C177D"/>
    <w:rsid w:val="36B646C9"/>
    <w:rsid w:val="36BFD544"/>
    <w:rsid w:val="37225DCD"/>
    <w:rsid w:val="375AD1B5"/>
    <w:rsid w:val="37740639"/>
    <w:rsid w:val="37EDB271"/>
    <w:rsid w:val="3803D359"/>
    <w:rsid w:val="38E441F0"/>
    <w:rsid w:val="38ED4BC6"/>
    <w:rsid w:val="38FE3069"/>
    <w:rsid w:val="390B7914"/>
    <w:rsid w:val="39546871"/>
    <w:rsid w:val="397580EE"/>
    <w:rsid w:val="3993C0E7"/>
    <w:rsid w:val="3AA9A458"/>
    <w:rsid w:val="3ABC310D"/>
    <w:rsid w:val="3AE11A45"/>
    <w:rsid w:val="3B57C436"/>
    <w:rsid w:val="3B8839A6"/>
    <w:rsid w:val="3BFDE941"/>
    <w:rsid w:val="3D99E077"/>
    <w:rsid w:val="3DD261EC"/>
    <w:rsid w:val="3E23C3BD"/>
    <w:rsid w:val="3E4BA630"/>
    <w:rsid w:val="3EA808A1"/>
    <w:rsid w:val="3EBDE206"/>
    <w:rsid w:val="3F057839"/>
    <w:rsid w:val="3F1AAE8B"/>
    <w:rsid w:val="3F27AB44"/>
    <w:rsid w:val="3F2EE75B"/>
    <w:rsid w:val="3FB13C49"/>
    <w:rsid w:val="4004A017"/>
    <w:rsid w:val="40D0B7EB"/>
    <w:rsid w:val="412739C5"/>
    <w:rsid w:val="4172DE89"/>
    <w:rsid w:val="421B950A"/>
    <w:rsid w:val="422E2C0D"/>
    <w:rsid w:val="42542A38"/>
    <w:rsid w:val="426FA8C2"/>
    <w:rsid w:val="429B7A32"/>
    <w:rsid w:val="42AEF9ED"/>
    <w:rsid w:val="42FBEAF9"/>
    <w:rsid w:val="43493FA0"/>
    <w:rsid w:val="43AAB964"/>
    <w:rsid w:val="44A984C4"/>
    <w:rsid w:val="44B4D1E0"/>
    <w:rsid w:val="44CEDB52"/>
    <w:rsid w:val="44E3EC28"/>
    <w:rsid w:val="44F3B376"/>
    <w:rsid w:val="44F6B522"/>
    <w:rsid w:val="4511C76B"/>
    <w:rsid w:val="4573AA58"/>
    <w:rsid w:val="4610D4CD"/>
    <w:rsid w:val="462610CF"/>
    <w:rsid w:val="476DEF90"/>
    <w:rsid w:val="47D13C60"/>
    <w:rsid w:val="47FEEA2A"/>
    <w:rsid w:val="486E486F"/>
    <w:rsid w:val="48C058C6"/>
    <w:rsid w:val="48CEBC13"/>
    <w:rsid w:val="49338CD5"/>
    <w:rsid w:val="4968B9CB"/>
    <w:rsid w:val="496A9253"/>
    <w:rsid w:val="49C915D6"/>
    <w:rsid w:val="49F7CFC3"/>
    <w:rsid w:val="4A7C4138"/>
    <w:rsid w:val="4B298E8F"/>
    <w:rsid w:val="4B55C09C"/>
    <w:rsid w:val="4B988FD5"/>
    <w:rsid w:val="4C09DB69"/>
    <w:rsid w:val="4C0E5349"/>
    <w:rsid w:val="4CE9720A"/>
    <w:rsid w:val="4D5CB005"/>
    <w:rsid w:val="4D6174D8"/>
    <w:rsid w:val="4D64A99D"/>
    <w:rsid w:val="4DC0D640"/>
    <w:rsid w:val="4E3CFB6E"/>
    <w:rsid w:val="4E8F4E68"/>
    <w:rsid w:val="4F5B4297"/>
    <w:rsid w:val="4F6F19C3"/>
    <w:rsid w:val="4FCE13A1"/>
    <w:rsid w:val="4FD6B2B1"/>
    <w:rsid w:val="502D0923"/>
    <w:rsid w:val="506442EA"/>
    <w:rsid w:val="506CE73E"/>
    <w:rsid w:val="50B6462B"/>
    <w:rsid w:val="50EF9289"/>
    <w:rsid w:val="50FD207B"/>
    <w:rsid w:val="511CD707"/>
    <w:rsid w:val="512DE362"/>
    <w:rsid w:val="513BD5CE"/>
    <w:rsid w:val="521DFD31"/>
    <w:rsid w:val="5296E8BD"/>
    <w:rsid w:val="52AA4A52"/>
    <w:rsid w:val="52C3DE80"/>
    <w:rsid w:val="52F1533B"/>
    <w:rsid w:val="5372FD9C"/>
    <w:rsid w:val="538CCF4C"/>
    <w:rsid w:val="53B8D5FA"/>
    <w:rsid w:val="5442AFD4"/>
    <w:rsid w:val="550CB1EF"/>
    <w:rsid w:val="55394FB5"/>
    <w:rsid w:val="55501221"/>
    <w:rsid w:val="55646D81"/>
    <w:rsid w:val="557DD6EA"/>
    <w:rsid w:val="55AB9BA8"/>
    <w:rsid w:val="55CC8E66"/>
    <w:rsid w:val="55E03CD5"/>
    <w:rsid w:val="55FB8521"/>
    <w:rsid w:val="56081C3A"/>
    <w:rsid w:val="569654F4"/>
    <w:rsid w:val="56A44D2F"/>
    <w:rsid w:val="56B32F1B"/>
    <w:rsid w:val="57319C38"/>
    <w:rsid w:val="57630AE2"/>
    <w:rsid w:val="5769E492"/>
    <w:rsid w:val="57AB903D"/>
    <w:rsid w:val="58030E76"/>
    <w:rsid w:val="5852269A"/>
    <w:rsid w:val="58A13688"/>
    <w:rsid w:val="596EAAD1"/>
    <w:rsid w:val="59ACA3B7"/>
    <w:rsid w:val="59AE9328"/>
    <w:rsid w:val="59B22F5F"/>
    <w:rsid w:val="59D5C755"/>
    <w:rsid w:val="5A1F2009"/>
    <w:rsid w:val="5A3D288E"/>
    <w:rsid w:val="5A837F6E"/>
    <w:rsid w:val="5AB0E6A6"/>
    <w:rsid w:val="5AB5CDE7"/>
    <w:rsid w:val="5AE46DE6"/>
    <w:rsid w:val="5BDAEA1E"/>
    <w:rsid w:val="5C150A71"/>
    <w:rsid w:val="5C3D1F8D"/>
    <w:rsid w:val="5C62A841"/>
    <w:rsid w:val="5C72377A"/>
    <w:rsid w:val="5CB32542"/>
    <w:rsid w:val="5D02D77C"/>
    <w:rsid w:val="5D08965B"/>
    <w:rsid w:val="5DFCC4A2"/>
    <w:rsid w:val="5E71A92B"/>
    <w:rsid w:val="5ED2F44D"/>
    <w:rsid w:val="5ED3EFFF"/>
    <w:rsid w:val="5F117D8A"/>
    <w:rsid w:val="5F4F3306"/>
    <w:rsid w:val="5FD5632F"/>
    <w:rsid w:val="60453B90"/>
    <w:rsid w:val="604FFBE9"/>
    <w:rsid w:val="6066782B"/>
    <w:rsid w:val="606A640A"/>
    <w:rsid w:val="60AD4DEB"/>
    <w:rsid w:val="60AF809B"/>
    <w:rsid w:val="610A59C5"/>
    <w:rsid w:val="61BCFF3A"/>
    <w:rsid w:val="61BF3C01"/>
    <w:rsid w:val="6212FB4E"/>
    <w:rsid w:val="624A6698"/>
    <w:rsid w:val="6282A722"/>
    <w:rsid w:val="62A7BFD6"/>
    <w:rsid w:val="62C323FE"/>
    <w:rsid w:val="6383511E"/>
    <w:rsid w:val="63B952E4"/>
    <w:rsid w:val="63FF25B7"/>
    <w:rsid w:val="648B3453"/>
    <w:rsid w:val="650C5BA3"/>
    <w:rsid w:val="65259117"/>
    <w:rsid w:val="656BB9D6"/>
    <w:rsid w:val="657E3449"/>
    <w:rsid w:val="658DEC51"/>
    <w:rsid w:val="65B24F51"/>
    <w:rsid w:val="65F24C37"/>
    <w:rsid w:val="66779991"/>
    <w:rsid w:val="66AAEDE4"/>
    <w:rsid w:val="66B12731"/>
    <w:rsid w:val="670E013D"/>
    <w:rsid w:val="6729C151"/>
    <w:rsid w:val="683DC2CD"/>
    <w:rsid w:val="685D8ADF"/>
    <w:rsid w:val="68A15966"/>
    <w:rsid w:val="68AB73BA"/>
    <w:rsid w:val="6921E114"/>
    <w:rsid w:val="693FEA57"/>
    <w:rsid w:val="6962167F"/>
    <w:rsid w:val="69C0F69C"/>
    <w:rsid w:val="6A14C9F5"/>
    <w:rsid w:val="6A783F9C"/>
    <w:rsid w:val="6AACF785"/>
    <w:rsid w:val="6ABA17D6"/>
    <w:rsid w:val="6B78D032"/>
    <w:rsid w:val="6B999CF6"/>
    <w:rsid w:val="6BEFAF0B"/>
    <w:rsid w:val="6C1A331C"/>
    <w:rsid w:val="6C3687A7"/>
    <w:rsid w:val="6CA99D48"/>
    <w:rsid w:val="6CFF333A"/>
    <w:rsid w:val="6D230390"/>
    <w:rsid w:val="6DD49993"/>
    <w:rsid w:val="6DFDA2A0"/>
    <w:rsid w:val="6E142854"/>
    <w:rsid w:val="6E56114E"/>
    <w:rsid w:val="6EA84DF9"/>
    <w:rsid w:val="6EAB4D4D"/>
    <w:rsid w:val="6EC0C325"/>
    <w:rsid w:val="6ECEC9A1"/>
    <w:rsid w:val="6F2904A3"/>
    <w:rsid w:val="6F33D0A7"/>
    <w:rsid w:val="6F3FE989"/>
    <w:rsid w:val="6F44AA6C"/>
    <w:rsid w:val="6F718A2C"/>
    <w:rsid w:val="6F915EC0"/>
    <w:rsid w:val="7002FED7"/>
    <w:rsid w:val="71EFB61D"/>
    <w:rsid w:val="72146FDA"/>
    <w:rsid w:val="7227FC71"/>
    <w:rsid w:val="723C6E0A"/>
    <w:rsid w:val="724F753D"/>
    <w:rsid w:val="7250038C"/>
    <w:rsid w:val="7328A69A"/>
    <w:rsid w:val="732C0E5B"/>
    <w:rsid w:val="738B368F"/>
    <w:rsid w:val="73924D95"/>
    <w:rsid w:val="754D6E8D"/>
    <w:rsid w:val="75ABD418"/>
    <w:rsid w:val="76479098"/>
    <w:rsid w:val="76CFABDF"/>
    <w:rsid w:val="76DDE0F2"/>
    <w:rsid w:val="76E9AA2D"/>
    <w:rsid w:val="76EFB0E8"/>
    <w:rsid w:val="7775E2B3"/>
    <w:rsid w:val="779E7658"/>
    <w:rsid w:val="77F0FF16"/>
    <w:rsid w:val="780026CA"/>
    <w:rsid w:val="78013056"/>
    <w:rsid w:val="781D43D5"/>
    <w:rsid w:val="7856DCAE"/>
    <w:rsid w:val="78850F4F"/>
    <w:rsid w:val="788F3748"/>
    <w:rsid w:val="78B0EC90"/>
    <w:rsid w:val="78DA9527"/>
    <w:rsid w:val="78E8922B"/>
    <w:rsid w:val="79168C28"/>
    <w:rsid w:val="791B5B3A"/>
    <w:rsid w:val="79218381"/>
    <w:rsid w:val="79868EFD"/>
    <w:rsid w:val="799D2AF6"/>
    <w:rsid w:val="7A01FFF1"/>
    <w:rsid w:val="7A2C8A7F"/>
    <w:rsid w:val="7A3298C3"/>
    <w:rsid w:val="7A32FA4D"/>
    <w:rsid w:val="7A7B3BA8"/>
    <w:rsid w:val="7A9DE18A"/>
    <w:rsid w:val="7BB42326"/>
    <w:rsid w:val="7BBCB011"/>
    <w:rsid w:val="7C56DCA7"/>
    <w:rsid w:val="7C60BA71"/>
    <w:rsid w:val="7CDE7D12"/>
    <w:rsid w:val="7D1F35AF"/>
    <w:rsid w:val="7D5E6542"/>
    <w:rsid w:val="7DBF4737"/>
    <w:rsid w:val="7DC24126"/>
    <w:rsid w:val="7DF3C171"/>
    <w:rsid w:val="7E5EA81E"/>
    <w:rsid w:val="7E7D87C5"/>
    <w:rsid w:val="7E920959"/>
    <w:rsid w:val="7F278BE0"/>
    <w:rsid w:val="7F32FBAE"/>
    <w:rsid w:val="7FA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FB95"/>
  <w15:chartTrackingRefBased/>
  <w15:docId w15:val="{3FFA75C2-8148-4293-AAD4-EEB07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BCA"/>
  </w:style>
  <w:style w:type="paragraph" w:styleId="Footer">
    <w:name w:val="footer"/>
    <w:basedOn w:val="Normal"/>
    <w:link w:val="Foot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BCA"/>
  </w:style>
  <w:style w:type="paragraph" w:styleId="ListParagraph">
    <w:name w:val="List Paragraph"/>
    <w:basedOn w:val="Normal"/>
    <w:uiPriority w:val="34"/>
    <w:qFormat/>
    <w:rsid w:val="00057BCA"/>
    <w:pPr>
      <w:ind w:left="720"/>
      <w:contextualSpacing/>
    </w:pPr>
  </w:style>
  <w:style w:type="table" w:styleId="TableGrid">
    <w:name w:val="Table Grid"/>
    <w:basedOn w:val="TableNormal"/>
    <w:uiPriority w:val="39"/>
    <w:rsid w:val="00057B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220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01D1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royalholloway.ac.uk/media/14282/royal-holloway-university-of-london-app.pdf" TargetMode="External" Id="R8b24ad94d06d4b44" /><Relationship Type="http://schemas.openxmlformats.org/officeDocument/2006/relationships/hyperlink" Target="https://www.su.rhul.ac.uk/voice/officers/president/" TargetMode="External" Id="Re2a5e10a2d124d4a" /><Relationship Type="http://schemas.openxmlformats.org/officeDocument/2006/relationships/hyperlink" Target="https://www.su.rhul.ac.uk/voice/officers/vpwellbeing/" TargetMode="External" Id="Rf4d1021401f84a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F6A90-1DBD-4AF6-9EF4-D55D95671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701F3-7E22-44F1-809A-591A6C7D9B80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3.xml><?xml version="1.0" encoding="utf-8"?>
<ds:datastoreItem xmlns:ds="http://schemas.openxmlformats.org/officeDocument/2006/customXml" ds:itemID="{F811302A-A8B5-43EF-8B84-5179D76CB1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D5A86-1194-41BB-A749-A727EE573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507d-80a1-4e29-a07a-a0a0b40e4584"/>
    <ds:schemaRef ds:uri="894d3d3f-6e85-4a68-b683-efa9da3b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RHUL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Michalopoulou, Christina</dc:creator>
  <keywords/>
  <dc:description/>
  <lastModifiedBy>Hailey, Francesca</lastModifiedBy>
  <revision>59</revision>
  <dcterms:created xsi:type="dcterms:W3CDTF">2024-05-14T09:41:00.0000000Z</dcterms:created>
  <dcterms:modified xsi:type="dcterms:W3CDTF">2024-05-23T11:31:32.3054950Z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1869544859</vt:i4>
  </property>
  <property fmtid="{D5CDD505-2E9C-101B-9397-08002B2CF9AE}" pid="3" name="ContentTypeId">
    <vt:lpwstr>0x01010060C2EC0F3336AD4C8ADBBB800F4DB5DD</vt:lpwstr>
  </property>
  <property fmtid="{D5CDD505-2E9C-101B-9397-08002B2CF9AE}" pid="4" name="MediaServiceImageTags">
    <vt:lpwstr/>
  </property>
</Properties>
</file>