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1D86" w14:textId="7488029C" w:rsidR="007C191B" w:rsidRPr="009B2746" w:rsidRDefault="000832F2" w:rsidP="009B27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Casual</w:t>
      </w:r>
      <w:r w:rsidR="00F51DC4" w:rsidRPr="00F51DC4">
        <w:rPr>
          <w:rFonts w:ascii="Arial" w:hAnsi="Arial" w:cs="Arial"/>
          <w:b/>
        </w:rPr>
        <w:t xml:space="preserve"> Staff Role: Job Description &amp; Person Specification</w:t>
      </w:r>
    </w:p>
    <w:p w14:paraId="358DFAF6" w14:textId="77777777" w:rsidR="009B2746" w:rsidRDefault="009B2746" w:rsidP="00F51DC4">
      <w:pPr>
        <w:spacing w:after="0"/>
        <w:rPr>
          <w:rFonts w:ascii="Arial" w:hAnsi="Arial" w:cs="Arial"/>
          <w:b/>
        </w:rPr>
      </w:pPr>
    </w:p>
    <w:p w14:paraId="617B932A" w14:textId="0BCF94D9" w:rsidR="00F51DC4" w:rsidRPr="001D2C9D" w:rsidRDefault="00F51DC4" w:rsidP="00F51DC4">
      <w:pPr>
        <w:spacing w:after="0"/>
        <w:rPr>
          <w:rFonts w:ascii="Arial" w:hAnsi="Arial" w:cs="Arial"/>
          <w:b/>
        </w:rPr>
      </w:pPr>
      <w:r w:rsidRPr="001D2C9D">
        <w:rPr>
          <w:rFonts w:ascii="Arial" w:hAnsi="Arial" w:cs="Arial"/>
          <w:b/>
        </w:rPr>
        <w:t>Section 1: Key Information</w:t>
      </w:r>
    </w:p>
    <w:p w14:paraId="5CC9AB44" w14:textId="77777777" w:rsidR="00673AA4" w:rsidRDefault="00673AA4" w:rsidP="00F51DC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51DC4" w:rsidRPr="00B61957" w14:paraId="1C2DD471" w14:textId="77777777" w:rsidTr="00B960A8">
        <w:tc>
          <w:tcPr>
            <w:tcW w:w="2263" w:type="dxa"/>
          </w:tcPr>
          <w:p w14:paraId="3FBC36F4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753" w:type="dxa"/>
          </w:tcPr>
          <w:p w14:paraId="32951405" w14:textId="06D6C40B" w:rsidR="00F51DC4" w:rsidRPr="00556627" w:rsidRDefault="00F643A9" w:rsidP="00F643A9">
            <w:pPr>
              <w:rPr>
                <w:rFonts w:ascii="Arial" w:hAnsi="Arial" w:cs="Arial"/>
              </w:rPr>
            </w:pPr>
            <w:r w:rsidRPr="00556627">
              <w:rPr>
                <w:rFonts w:ascii="Arial" w:hAnsi="Arial" w:cs="Arial"/>
              </w:rPr>
              <w:t>Studen</w:t>
            </w:r>
            <w:r w:rsidR="00BE65FD" w:rsidRPr="00556627">
              <w:rPr>
                <w:rFonts w:ascii="Arial" w:hAnsi="Arial" w:cs="Arial"/>
              </w:rPr>
              <w:t>t Opportunities Admin A</w:t>
            </w:r>
            <w:r w:rsidRPr="00556627">
              <w:rPr>
                <w:rFonts w:ascii="Arial" w:hAnsi="Arial" w:cs="Arial"/>
              </w:rPr>
              <w:t>ssistant</w:t>
            </w:r>
            <w:r w:rsidR="00173270">
              <w:rPr>
                <w:rFonts w:ascii="Arial" w:hAnsi="Arial" w:cs="Arial"/>
              </w:rPr>
              <w:t xml:space="preserve"> (</w:t>
            </w:r>
            <w:r w:rsidR="00C52DD7">
              <w:rPr>
                <w:rFonts w:ascii="Arial" w:hAnsi="Arial" w:cs="Arial"/>
              </w:rPr>
              <w:t>Sport</w:t>
            </w:r>
            <w:r w:rsidR="00C41446">
              <w:rPr>
                <w:rFonts w:ascii="Arial" w:hAnsi="Arial" w:cs="Arial"/>
              </w:rPr>
              <w:t>s</w:t>
            </w:r>
            <w:r w:rsidR="00173270">
              <w:rPr>
                <w:rFonts w:ascii="Arial" w:hAnsi="Arial" w:cs="Arial"/>
              </w:rPr>
              <w:t>)</w:t>
            </w:r>
          </w:p>
        </w:tc>
      </w:tr>
      <w:tr w:rsidR="00F51DC4" w:rsidRPr="00B61957" w14:paraId="340B46F1" w14:textId="77777777" w:rsidTr="00B960A8">
        <w:tc>
          <w:tcPr>
            <w:tcW w:w="2263" w:type="dxa"/>
          </w:tcPr>
          <w:p w14:paraId="253BB79D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Department</w:t>
            </w:r>
          </w:p>
        </w:tc>
        <w:tc>
          <w:tcPr>
            <w:tcW w:w="6753" w:type="dxa"/>
          </w:tcPr>
          <w:p w14:paraId="7EFFBD3A" w14:textId="59E116C3" w:rsidR="00F51DC4" w:rsidRPr="00556627" w:rsidRDefault="00360CA4" w:rsidP="00F51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  <w:r w:rsidR="00F643A9" w:rsidRPr="00556627">
              <w:rPr>
                <w:rFonts w:ascii="Arial" w:hAnsi="Arial" w:cs="Arial"/>
              </w:rPr>
              <w:t xml:space="preserve"> Engagement</w:t>
            </w:r>
          </w:p>
        </w:tc>
      </w:tr>
      <w:tr w:rsidR="00F51DC4" w:rsidRPr="00B61957" w14:paraId="03FC448C" w14:textId="77777777" w:rsidTr="00B960A8">
        <w:tc>
          <w:tcPr>
            <w:tcW w:w="2263" w:type="dxa"/>
          </w:tcPr>
          <w:p w14:paraId="2FAD628B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Team</w:t>
            </w:r>
          </w:p>
        </w:tc>
        <w:tc>
          <w:tcPr>
            <w:tcW w:w="6753" w:type="dxa"/>
          </w:tcPr>
          <w:p w14:paraId="29AA43EB" w14:textId="77777777" w:rsidR="00F51DC4" w:rsidRPr="00556627" w:rsidRDefault="00F643A9" w:rsidP="00F51DC4">
            <w:pPr>
              <w:rPr>
                <w:rFonts w:ascii="Arial" w:hAnsi="Arial" w:cs="Arial"/>
              </w:rPr>
            </w:pPr>
            <w:r w:rsidRPr="00556627">
              <w:rPr>
                <w:rFonts w:ascii="Arial" w:hAnsi="Arial" w:cs="Arial"/>
              </w:rPr>
              <w:t>Student Opportunities</w:t>
            </w:r>
          </w:p>
        </w:tc>
      </w:tr>
      <w:tr w:rsidR="00F51DC4" w:rsidRPr="00B61957" w14:paraId="134F5952" w14:textId="77777777" w:rsidTr="006C0E31">
        <w:tc>
          <w:tcPr>
            <w:tcW w:w="9016" w:type="dxa"/>
            <w:gridSpan w:val="2"/>
          </w:tcPr>
          <w:p w14:paraId="7FDE6ED8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</w:p>
        </w:tc>
      </w:tr>
      <w:tr w:rsidR="00F51DC4" w:rsidRPr="00B61957" w14:paraId="4566196C" w14:textId="77777777" w:rsidTr="00B960A8">
        <w:tc>
          <w:tcPr>
            <w:tcW w:w="2263" w:type="dxa"/>
          </w:tcPr>
          <w:p w14:paraId="66225436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Responsible to</w:t>
            </w:r>
          </w:p>
        </w:tc>
        <w:tc>
          <w:tcPr>
            <w:tcW w:w="6753" w:type="dxa"/>
          </w:tcPr>
          <w:p w14:paraId="4E058903" w14:textId="0768FAD1" w:rsidR="00F51DC4" w:rsidRPr="00556627" w:rsidRDefault="00C52DD7" w:rsidP="00F51D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Sports Club Coordinator</w:t>
            </w:r>
            <w:r w:rsidR="008235B2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51DC4" w:rsidRPr="00B61957" w14:paraId="2826D99A" w14:textId="77777777" w:rsidTr="00B960A8">
        <w:tc>
          <w:tcPr>
            <w:tcW w:w="2263" w:type="dxa"/>
          </w:tcPr>
          <w:p w14:paraId="78EA1C32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Responsible for</w:t>
            </w:r>
          </w:p>
        </w:tc>
        <w:tc>
          <w:tcPr>
            <w:tcW w:w="6753" w:type="dxa"/>
          </w:tcPr>
          <w:p w14:paraId="4848B3CF" w14:textId="77777777" w:rsidR="00F51DC4" w:rsidRPr="00556627" w:rsidRDefault="00F643A9" w:rsidP="00F51DC4">
            <w:pPr>
              <w:rPr>
                <w:rFonts w:ascii="Arial" w:hAnsi="Arial" w:cs="Arial"/>
                <w:szCs w:val="20"/>
              </w:rPr>
            </w:pPr>
            <w:r w:rsidRPr="00556627">
              <w:rPr>
                <w:rFonts w:ascii="Arial" w:hAnsi="Arial" w:cs="Arial"/>
                <w:szCs w:val="20"/>
              </w:rPr>
              <w:t>N/A</w:t>
            </w:r>
          </w:p>
        </w:tc>
      </w:tr>
      <w:tr w:rsidR="00F51DC4" w:rsidRPr="00B61957" w14:paraId="71698835" w14:textId="77777777" w:rsidTr="00B960A8">
        <w:tc>
          <w:tcPr>
            <w:tcW w:w="2263" w:type="dxa"/>
          </w:tcPr>
          <w:p w14:paraId="7576B4C5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Contract type</w:t>
            </w:r>
          </w:p>
        </w:tc>
        <w:tc>
          <w:tcPr>
            <w:tcW w:w="6753" w:type="dxa"/>
          </w:tcPr>
          <w:p w14:paraId="6601E2E0" w14:textId="108737E6" w:rsidR="00F51DC4" w:rsidRPr="00556627" w:rsidRDefault="00AF35D1" w:rsidP="00F643A9">
            <w:pPr>
              <w:rPr>
                <w:rFonts w:ascii="Arial" w:hAnsi="Arial" w:cs="Arial"/>
                <w:szCs w:val="20"/>
              </w:rPr>
            </w:pPr>
            <w:r w:rsidRPr="00AF35D1">
              <w:rPr>
                <w:rFonts w:ascii="Arial" w:hAnsi="Arial" w:cs="Arial"/>
                <w:szCs w:val="20"/>
              </w:rPr>
              <w:t>Zero Hours (in accordance with the needs of the organisation)</w:t>
            </w:r>
          </w:p>
        </w:tc>
      </w:tr>
      <w:tr w:rsidR="00C656B1" w:rsidRPr="00B61957" w14:paraId="211F0B59" w14:textId="77777777" w:rsidTr="00B960A8">
        <w:tc>
          <w:tcPr>
            <w:tcW w:w="2263" w:type="dxa"/>
          </w:tcPr>
          <w:p w14:paraId="789B5B7A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Hours of work</w:t>
            </w:r>
          </w:p>
        </w:tc>
        <w:tc>
          <w:tcPr>
            <w:tcW w:w="6753" w:type="dxa"/>
          </w:tcPr>
          <w:p w14:paraId="7C248C15" w14:textId="601DCB19" w:rsidR="00C656B1" w:rsidRPr="00556627" w:rsidRDefault="00AF35D1" w:rsidP="00C656B1">
            <w:pPr>
              <w:rPr>
                <w:rFonts w:ascii="Arial" w:hAnsi="Arial" w:cs="Arial"/>
                <w:szCs w:val="20"/>
              </w:rPr>
            </w:pPr>
            <w:r w:rsidRPr="00AF35D1">
              <w:rPr>
                <w:rFonts w:ascii="Arial" w:hAnsi="Arial" w:cs="Arial"/>
                <w:szCs w:val="20"/>
              </w:rPr>
              <w:t>Guaranteed minimum hours (at least 15h/week term time, between Monday to Friday 9:00 – 16:30).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C656B1" w:rsidRPr="00556627">
              <w:rPr>
                <w:rFonts w:ascii="Arial" w:hAnsi="Arial" w:cs="Arial"/>
                <w:szCs w:val="20"/>
              </w:rPr>
              <w:t>Some unsociable hours may be required at certain points in the year</w:t>
            </w:r>
            <w:r w:rsidR="00191661">
              <w:rPr>
                <w:rFonts w:ascii="Arial" w:hAnsi="Arial" w:cs="Arial"/>
                <w:szCs w:val="20"/>
              </w:rPr>
              <w:t xml:space="preserve"> i</w:t>
            </w:r>
            <w:r w:rsidR="000B7DAE">
              <w:rPr>
                <w:rFonts w:ascii="Arial" w:hAnsi="Arial" w:cs="Arial"/>
                <w:szCs w:val="20"/>
              </w:rPr>
              <w:t xml:space="preserve">ncluding the </w:t>
            </w:r>
            <w:r w:rsidR="004207B1">
              <w:rPr>
                <w:rFonts w:ascii="Arial" w:hAnsi="Arial" w:cs="Arial"/>
                <w:szCs w:val="20"/>
              </w:rPr>
              <w:t>Summer Break</w:t>
            </w:r>
            <w:r w:rsidR="00C656B1">
              <w:rPr>
                <w:rFonts w:ascii="Arial" w:hAnsi="Arial" w:cs="Arial"/>
                <w:szCs w:val="20"/>
              </w:rPr>
              <w:t>.</w:t>
            </w:r>
          </w:p>
        </w:tc>
      </w:tr>
      <w:tr w:rsidR="00C656B1" w:rsidRPr="00B61957" w14:paraId="11E4F8F0" w14:textId="77777777" w:rsidTr="00B960A8">
        <w:tc>
          <w:tcPr>
            <w:tcW w:w="2263" w:type="dxa"/>
          </w:tcPr>
          <w:p w14:paraId="3F0329C7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Hourly Rate of Pay</w:t>
            </w:r>
          </w:p>
        </w:tc>
        <w:tc>
          <w:tcPr>
            <w:tcW w:w="6753" w:type="dxa"/>
          </w:tcPr>
          <w:p w14:paraId="7C612E4D" w14:textId="77777777" w:rsidR="00B51FFB" w:rsidRPr="00B51FFB" w:rsidRDefault="00B51FFB" w:rsidP="00B51FFB">
            <w:pPr>
              <w:rPr>
                <w:rFonts w:ascii="Arial" w:hAnsi="Arial" w:cs="Arial"/>
              </w:rPr>
            </w:pPr>
            <w:r w:rsidRPr="00B51FFB">
              <w:rPr>
                <w:rFonts w:ascii="Arial" w:hAnsi="Arial" w:cs="Arial"/>
              </w:rPr>
              <w:t xml:space="preserve">£11.54 (excluding holiday pay) </w:t>
            </w:r>
          </w:p>
          <w:p w14:paraId="332E4A4B" w14:textId="373A48CB" w:rsidR="00C656B1" w:rsidRPr="00C656B1" w:rsidRDefault="00B51FFB" w:rsidP="00B51FFB">
            <w:pPr>
              <w:rPr>
                <w:rFonts w:ascii="Arial" w:hAnsi="Arial" w:cs="Arial"/>
              </w:rPr>
            </w:pPr>
            <w:r w:rsidRPr="00B51FFB">
              <w:rPr>
                <w:rFonts w:ascii="Arial" w:hAnsi="Arial" w:cs="Arial"/>
              </w:rPr>
              <w:t>£12.93 (including holiday pay)</w:t>
            </w:r>
          </w:p>
        </w:tc>
      </w:tr>
      <w:tr w:rsidR="00C656B1" w:rsidRPr="00B61957" w14:paraId="575E895D" w14:textId="77777777" w:rsidTr="00DF1B77">
        <w:tc>
          <w:tcPr>
            <w:tcW w:w="9016" w:type="dxa"/>
            <w:gridSpan w:val="2"/>
          </w:tcPr>
          <w:p w14:paraId="182ED2ED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</w:p>
        </w:tc>
      </w:tr>
      <w:tr w:rsidR="00C656B1" w:rsidRPr="00B61957" w14:paraId="75770C5D" w14:textId="77777777" w:rsidTr="00B960A8">
        <w:tc>
          <w:tcPr>
            <w:tcW w:w="2263" w:type="dxa"/>
          </w:tcPr>
          <w:p w14:paraId="60C8A89F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Purpose of role</w:t>
            </w:r>
          </w:p>
        </w:tc>
        <w:tc>
          <w:tcPr>
            <w:tcW w:w="6753" w:type="dxa"/>
          </w:tcPr>
          <w:p w14:paraId="6FD5BB15" w14:textId="624A15DD" w:rsidR="00C656B1" w:rsidRPr="008556CD" w:rsidRDefault="00AE2E14" w:rsidP="008235B2">
            <w:pPr>
              <w:rPr>
                <w:rFonts w:ascii="Arial" w:hAnsi="Arial" w:cs="Arial"/>
              </w:rPr>
            </w:pP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Join the Student Opportunities team at 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RHSU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and support over 15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5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S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tudent 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G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>roups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- our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Sports Clubs, Societies, and Media Outlets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!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As a Student Opportunities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Admin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Assistant, you'll provide essential training, financing, and practical support, primarily through our CRM system Freshdesk. Collaborate with elected student committees to </w:t>
            </w:r>
            <w:r w:rsidR="000436E9">
              <w:rPr>
                <w:rFonts w:ascii="Arial" w:hAnsi="Arial" w:cs="Arial"/>
                <w:color w:val="0D0D0D"/>
                <w:shd w:val="clear" w:color="auto" w:fill="FFFFFF"/>
              </w:rPr>
              <w:t>assist them in running their groups!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Working alongside two permanent Coordinators, you'll oversee events planning, sign off risk assessments, make bookings on behalf of groups, and ensure ticketing is set up via the website as required.</w:t>
            </w:r>
            <w:r w:rsidR="00835593">
              <w:rPr>
                <w:rFonts w:ascii="Arial" w:hAnsi="Arial" w:cs="Arial"/>
                <w:color w:val="0D0D0D"/>
                <w:shd w:val="clear" w:color="auto" w:fill="FFFFFF"/>
              </w:rPr>
              <w:t xml:space="preserve"> Your work will ensure that we continue to achieve our aim: “to make life better at Royal Holloway”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</w:p>
        </w:tc>
      </w:tr>
    </w:tbl>
    <w:p w14:paraId="1A85EFA6" w14:textId="77777777" w:rsidR="00A1799E" w:rsidRDefault="00A1799E" w:rsidP="00A1799E">
      <w:pPr>
        <w:rPr>
          <w:rFonts w:ascii="Arial" w:hAnsi="Arial" w:cs="Arial"/>
          <w:b/>
        </w:rPr>
      </w:pPr>
    </w:p>
    <w:p w14:paraId="10E89C36" w14:textId="77777777" w:rsidR="00A1799E" w:rsidRDefault="00A1799E" w:rsidP="00A1799E">
      <w:pPr>
        <w:rPr>
          <w:rFonts w:ascii="Arial" w:hAnsi="Arial" w:cs="Arial"/>
          <w:b/>
        </w:rPr>
      </w:pPr>
    </w:p>
    <w:p w14:paraId="69E5250A" w14:textId="77777777" w:rsidR="00A1799E" w:rsidRDefault="00A1799E" w:rsidP="00A1799E">
      <w:pPr>
        <w:rPr>
          <w:rFonts w:ascii="Arial" w:hAnsi="Arial" w:cs="Arial"/>
          <w:b/>
        </w:rPr>
      </w:pPr>
    </w:p>
    <w:p w14:paraId="54905F1C" w14:textId="77777777" w:rsidR="00DA53CF" w:rsidRDefault="00DA53CF" w:rsidP="00A1799E">
      <w:pPr>
        <w:rPr>
          <w:rFonts w:ascii="Arial" w:hAnsi="Arial" w:cs="Arial"/>
          <w:b/>
        </w:rPr>
      </w:pPr>
    </w:p>
    <w:p w14:paraId="549B36BA" w14:textId="77777777" w:rsidR="00DA53CF" w:rsidRDefault="00DA53CF" w:rsidP="00A1799E">
      <w:pPr>
        <w:rPr>
          <w:rFonts w:ascii="Arial" w:hAnsi="Arial" w:cs="Arial"/>
          <w:b/>
        </w:rPr>
      </w:pPr>
    </w:p>
    <w:p w14:paraId="53D6E048" w14:textId="77777777" w:rsidR="00DA53CF" w:rsidRDefault="00DA53CF" w:rsidP="00A1799E">
      <w:pPr>
        <w:rPr>
          <w:rFonts w:ascii="Arial" w:hAnsi="Arial" w:cs="Arial"/>
          <w:b/>
        </w:rPr>
      </w:pPr>
    </w:p>
    <w:p w14:paraId="0B7BA609" w14:textId="77777777" w:rsidR="00DA53CF" w:rsidRDefault="00DA53CF" w:rsidP="00A1799E">
      <w:pPr>
        <w:rPr>
          <w:rFonts w:ascii="Arial" w:hAnsi="Arial" w:cs="Arial"/>
          <w:b/>
        </w:rPr>
      </w:pPr>
    </w:p>
    <w:p w14:paraId="3001FCC8" w14:textId="77777777" w:rsidR="00DA53CF" w:rsidRDefault="00DA53CF" w:rsidP="00A1799E">
      <w:pPr>
        <w:rPr>
          <w:rFonts w:ascii="Arial" w:hAnsi="Arial" w:cs="Arial"/>
          <w:b/>
        </w:rPr>
      </w:pPr>
    </w:p>
    <w:p w14:paraId="7CCEF559" w14:textId="77777777" w:rsidR="00DA53CF" w:rsidRDefault="00DA53CF" w:rsidP="00A1799E">
      <w:pPr>
        <w:rPr>
          <w:rFonts w:ascii="Arial" w:hAnsi="Arial" w:cs="Arial"/>
          <w:b/>
        </w:rPr>
      </w:pPr>
    </w:p>
    <w:p w14:paraId="652D2855" w14:textId="77777777" w:rsidR="00DA53CF" w:rsidRDefault="00DA53CF" w:rsidP="00A1799E">
      <w:pPr>
        <w:rPr>
          <w:rFonts w:ascii="Arial" w:hAnsi="Arial" w:cs="Arial"/>
          <w:b/>
        </w:rPr>
      </w:pPr>
    </w:p>
    <w:p w14:paraId="6DBC9835" w14:textId="77777777" w:rsidR="00DA53CF" w:rsidRDefault="00DA53CF" w:rsidP="00A1799E">
      <w:pPr>
        <w:rPr>
          <w:rFonts w:ascii="Arial" w:hAnsi="Arial" w:cs="Arial"/>
          <w:b/>
        </w:rPr>
      </w:pPr>
    </w:p>
    <w:p w14:paraId="59BFEB5A" w14:textId="77777777" w:rsidR="00DA53CF" w:rsidRDefault="00DA53CF" w:rsidP="00A1799E">
      <w:pPr>
        <w:rPr>
          <w:rFonts w:ascii="Arial" w:hAnsi="Arial" w:cs="Arial"/>
          <w:b/>
        </w:rPr>
      </w:pPr>
    </w:p>
    <w:p w14:paraId="5BBCFE85" w14:textId="77777777" w:rsidR="009B2746" w:rsidRDefault="009B2746" w:rsidP="00A1799E">
      <w:pPr>
        <w:rPr>
          <w:rFonts w:ascii="Arial" w:hAnsi="Arial" w:cs="Arial"/>
          <w:b/>
        </w:rPr>
      </w:pPr>
    </w:p>
    <w:p w14:paraId="530DB710" w14:textId="77777777" w:rsidR="009B2746" w:rsidRDefault="009B2746" w:rsidP="00A1799E">
      <w:pPr>
        <w:rPr>
          <w:rFonts w:ascii="Arial" w:hAnsi="Arial" w:cs="Arial"/>
          <w:b/>
        </w:rPr>
      </w:pPr>
    </w:p>
    <w:p w14:paraId="74F0DD10" w14:textId="349679E8" w:rsidR="00DB6321" w:rsidRPr="009B2746" w:rsidRDefault="00673AA4" w:rsidP="009B2746">
      <w:pPr>
        <w:rPr>
          <w:rFonts w:ascii="Arial" w:hAnsi="Arial" w:cs="Arial"/>
          <w:b/>
        </w:rPr>
      </w:pPr>
      <w:r w:rsidRPr="00673AA4">
        <w:rPr>
          <w:rFonts w:ascii="Arial" w:hAnsi="Arial" w:cs="Arial"/>
          <w:b/>
        </w:rPr>
        <w:t>Section 2</w:t>
      </w:r>
      <w:r w:rsidR="00BC6D81">
        <w:rPr>
          <w:rFonts w:ascii="Arial" w:hAnsi="Arial" w:cs="Arial"/>
          <w:b/>
        </w:rPr>
        <w:t>a</w:t>
      </w:r>
      <w:r w:rsidRPr="00673AA4">
        <w:rPr>
          <w:rFonts w:ascii="Arial" w:hAnsi="Arial" w:cs="Arial"/>
          <w:b/>
        </w:rPr>
        <w:t>: Key Deliverables</w:t>
      </w:r>
    </w:p>
    <w:p w14:paraId="575D9610" w14:textId="77777777" w:rsidR="00DB6321" w:rsidRPr="00DB6321" w:rsidRDefault="00DB6321" w:rsidP="00F51D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help make this job description as clear as possible, we’ve</w:t>
      </w:r>
      <w:r w:rsidR="003A1F08">
        <w:rPr>
          <w:rFonts w:ascii="Arial" w:hAnsi="Arial" w:cs="Arial"/>
        </w:rPr>
        <w:t xml:space="preserve"> included three examples of the type of work/jobs you’ll be asked to do on a regular basis as part of this role.</w:t>
      </w:r>
    </w:p>
    <w:p w14:paraId="3C52C957" w14:textId="77777777" w:rsidR="00DB6321" w:rsidRDefault="00DB6321" w:rsidP="00F51DC4">
      <w:pPr>
        <w:spacing w:after="0"/>
        <w:rPr>
          <w:rFonts w:ascii="Arial" w:hAnsi="Arial" w:cs="Arial"/>
          <w:sz w:val="18"/>
        </w:rPr>
      </w:pPr>
    </w:p>
    <w:p w14:paraId="4F02ED2A" w14:textId="77777777" w:rsidR="00DB6321" w:rsidRDefault="00F643A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Action student group events bookings and sign off risk assessments for their activities</w:t>
      </w:r>
      <w:r w:rsidR="005D4471">
        <w:rPr>
          <w:rFonts w:ascii="Arial" w:hAnsi="Arial" w:cs="Arial"/>
        </w:rPr>
        <w:t>.</w:t>
      </w:r>
    </w:p>
    <w:p w14:paraId="3E5146F0" w14:textId="30F71F63" w:rsidR="00DB6321" w:rsidRDefault="00F643A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Assist with group purchases and other group </w:t>
      </w:r>
      <w:r w:rsidR="008235B2">
        <w:rPr>
          <w:rFonts w:ascii="Arial" w:hAnsi="Arial" w:cs="Arial"/>
        </w:rPr>
        <w:t>finance-related</w:t>
      </w:r>
      <w:r>
        <w:rPr>
          <w:rFonts w:ascii="Arial" w:hAnsi="Arial" w:cs="Arial"/>
        </w:rPr>
        <w:t xml:space="preserve"> tasks</w:t>
      </w:r>
      <w:r w:rsidR="005D4471">
        <w:rPr>
          <w:rFonts w:ascii="Arial" w:hAnsi="Arial" w:cs="Arial"/>
        </w:rPr>
        <w:t>.</w:t>
      </w:r>
    </w:p>
    <w:p w14:paraId="64929299" w14:textId="0ED02630" w:rsidR="003E60A6" w:rsidRDefault="00F643A9" w:rsidP="000B1AEA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Work with the </w:t>
      </w:r>
      <w:r w:rsidR="00C656B1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Opportunities team to ensure groups have adequate support and can run </w:t>
      </w:r>
      <w:r w:rsidR="005D4471">
        <w:rPr>
          <w:rFonts w:ascii="Arial" w:hAnsi="Arial" w:cs="Arial"/>
        </w:rPr>
        <w:t>their activities in a safe</w:t>
      </w:r>
      <w:r>
        <w:rPr>
          <w:rFonts w:ascii="Arial" w:hAnsi="Arial" w:cs="Arial"/>
        </w:rPr>
        <w:t xml:space="preserve"> and timely manner</w:t>
      </w:r>
      <w:r w:rsidR="005D4471">
        <w:rPr>
          <w:rFonts w:ascii="Arial" w:hAnsi="Arial" w:cs="Arial"/>
        </w:rPr>
        <w:t>.</w:t>
      </w:r>
    </w:p>
    <w:p w14:paraId="73643924" w14:textId="6C4B1D78" w:rsidR="00C52DD7" w:rsidRPr="00C656B1" w:rsidRDefault="00C52DD7" w:rsidP="000B1AEA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Assist in fixture administration including scheduling, re-arranging </w:t>
      </w:r>
      <w:r w:rsidR="00E62888">
        <w:rPr>
          <w:rFonts w:ascii="Arial" w:hAnsi="Arial" w:cs="Arial"/>
        </w:rPr>
        <w:t>and BUCS Play administration tasks.</w:t>
      </w:r>
    </w:p>
    <w:p w14:paraId="660EF203" w14:textId="77777777" w:rsidR="00F643A9" w:rsidRDefault="00F643A9" w:rsidP="000B1AEA">
      <w:pPr>
        <w:spacing w:after="0"/>
        <w:rPr>
          <w:rFonts w:ascii="Arial" w:hAnsi="Arial" w:cs="Arial"/>
          <w:sz w:val="18"/>
        </w:rPr>
      </w:pPr>
    </w:p>
    <w:p w14:paraId="666755A6" w14:textId="77777777" w:rsidR="000B1AEA" w:rsidRPr="00673AA4" w:rsidRDefault="00F643A9" w:rsidP="000B1A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2b</w:t>
      </w:r>
      <w:r w:rsidR="000B1AEA" w:rsidRPr="00673AA4">
        <w:rPr>
          <w:rFonts w:ascii="Arial" w:hAnsi="Arial" w:cs="Arial"/>
          <w:b/>
        </w:rPr>
        <w:t xml:space="preserve">: </w:t>
      </w:r>
      <w:r w:rsidR="00E971D6">
        <w:rPr>
          <w:rFonts w:ascii="Arial" w:hAnsi="Arial" w:cs="Arial"/>
          <w:b/>
        </w:rPr>
        <w:t>Organisation Wide Responsibilities</w:t>
      </w:r>
    </w:p>
    <w:p w14:paraId="254DA51C" w14:textId="77777777" w:rsidR="000B1AEA" w:rsidRPr="00016B5E" w:rsidRDefault="000B1AEA" w:rsidP="000B1AEA">
      <w:pPr>
        <w:spacing w:after="0"/>
        <w:rPr>
          <w:rFonts w:ascii="Arial" w:hAnsi="Arial" w:cs="Arial"/>
          <w:sz w:val="18"/>
        </w:rPr>
      </w:pPr>
    </w:p>
    <w:p w14:paraId="2EC3FAEA" w14:textId="77777777" w:rsidR="00CF4DED" w:rsidRPr="003E60A6" w:rsidRDefault="00B80F0C" w:rsidP="003E60A6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</w:t>
      </w:r>
      <w:r w:rsidR="00B960A8">
        <w:rPr>
          <w:rFonts w:ascii="Arial" w:hAnsi="Arial" w:cs="Arial"/>
        </w:rPr>
        <w:t xml:space="preserve"> relevant</w:t>
      </w:r>
      <w:r w:rsidR="00183191">
        <w:rPr>
          <w:rFonts w:ascii="Arial" w:hAnsi="Arial" w:cs="Arial"/>
        </w:rPr>
        <w:t xml:space="preserve"> equality and diversity</w:t>
      </w:r>
      <w:r w:rsidR="00B960A8">
        <w:rPr>
          <w:rFonts w:ascii="Arial" w:hAnsi="Arial" w:cs="Arial"/>
        </w:rPr>
        <w:t xml:space="preserve"> policies,</w:t>
      </w:r>
      <w:r w:rsidR="00183191">
        <w:rPr>
          <w:rFonts w:ascii="Arial" w:hAnsi="Arial" w:cs="Arial"/>
        </w:rPr>
        <w:t xml:space="preserve"> promoting a healthy working environment where all individuals are valued.</w:t>
      </w:r>
    </w:p>
    <w:p w14:paraId="2F7DB162" w14:textId="77777777" w:rsidR="00CF4DED" w:rsidRDefault="00B80F0C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</w:t>
      </w:r>
      <w:r w:rsidR="00B960A8">
        <w:rPr>
          <w:rFonts w:ascii="Arial" w:hAnsi="Arial" w:cs="Arial"/>
        </w:rPr>
        <w:t xml:space="preserve"> relevant </w:t>
      </w:r>
      <w:r w:rsidR="00183191">
        <w:rPr>
          <w:rFonts w:ascii="Arial" w:hAnsi="Arial" w:cs="Arial"/>
        </w:rPr>
        <w:t xml:space="preserve">health and safety </w:t>
      </w:r>
      <w:r w:rsidR="00B960A8">
        <w:rPr>
          <w:rFonts w:ascii="Arial" w:hAnsi="Arial" w:cs="Arial"/>
        </w:rPr>
        <w:t>policies,</w:t>
      </w:r>
      <w:r w:rsidR="00CF4DED">
        <w:rPr>
          <w:rFonts w:ascii="Arial" w:hAnsi="Arial" w:cs="Arial"/>
        </w:rPr>
        <w:t xml:space="preserve"> </w:t>
      </w:r>
      <w:r w:rsidR="003E60A6">
        <w:rPr>
          <w:rFonts w:ascii="Arial" w:hAnsi="Arial" w:cs="Arial"/>
        </w:rPr>
        <w:t>seeking to minimise hazards for others.</w:t>
      </w:r>
    </w:p>
    <w:p w14:paraId="040AD64B" w14:textId="77777777" w:rsidR="003E60A6" w:rsidRDefault="003E60A6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Support the development and implementation of sustainability initiatives within the organisation.</w:t>
      </w:r>
    </w:p>
    <w:p w14:paraId="2ECBBEFC" w14:textId="77E7E0BD" w:rsidR="00CF4DED" w:rsidRPr="003E60A6" w:rsidRDefault="00183191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 relevant</w:t>
      </w:r>
      <w:r w:rsidR="003E60A6" w:rsidRPr="003E60A6">
        <w:rPr>
          <w:rFonts w:ascii="Arial" w:hAnsi="Arial" w:cs="Arial"/>
        </w:rPr>
        <w:t xml:space="preserve"> data protection</w:t>
      </w:r>
      <w:r>
        <w:rPr>
          <w:rFonts w:ascii="Arial" w:hAnsi="Arial" w:cs="Arial"/>
        </w:rPr>
        <w:t xml:space="preserve"> policies</w:t>
      </w:r>
      <w:r w:rsidR="003E60A6" w:rsidRPr="003E60A6">
        <w:rPr>
          <w:rFonts w:ascii="Arial" w:hAnsi="Arial" w:cs="Arial"/>
        </w:rPr>
        <w:t>, ensuring General Data Protection Regulations are considered</w:t>
      </w:r>
      <w:r>
        <w:rPr>
          <w:rFonts w:ascii="Arial" w:hAnsi="Arial" w:cs="Arial"/>
        </w:rPr>
        <w:t xml:space="preserve"> </w:t>
      </w:r>
      <w:r w:rsidR="003E60A6" w:rsidRPr="003E60A6">
        <w:rPr>
          <w:rFonts w:ascii="Arial" w:hAnsi="Arial" w:cs="Arial"/>
        </w:rPr>
        <w:t>when making plans and decisions.</w:t>
      </w:r>
    </w:p>
    <w:p w14:paraId="596A84D0" w14:textId="77777777" w:rsidR="00CF4DED" w:rsidRDefault="00B90C6D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Establish and maintain excellent working relationships with students,</w:t>
      </w:r>
      <w:r w:rsidR="009E7438">
        <w:rPr>
          <w:rFonts w:ascii="Arial" w:hAnsi="Arial" w:cs="Arial"/>
        </w:rPr>
        <w:t xml:space="preserve"> volunteers, staff and individuals outside of the Students’ Union (for example the University).</w:t>
      </w:r>
      <w:r>
        <w:rPr>
          <w:rFonts w:ascii="Arial" w:hAnsi="Arial" w:cs="Arial"/>
        </w:rPr>
        <w:t xml:space="preserve"> </w:t>
      </w:r>
    </w:p>
    <w:p w14:paraId="66761366" w14:textId="77777777" w:rsidR="00183191" w:rsidRDefault="00183191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 the Students’ Union’s constitution</w:t>
      </w:r>
      <w:r w:rsidR="00E971D6">
        <w:rPr>
          <w:rFonts w:ascii="Arial" w:hAnsi="Arial" w:cs="Arial"/>
        </w:rPr>
        <w:t xml:space="preserve"> and other governing documents</w:t>
      </w:r>
      <w:r>
        <w:rPr>
          <w:rFonts w:ascii="Arial" w:hAnsi="Arial" w:cs="Arial"/>
        </w:rPr>
        <w:t xml:space="preserve">, recognising and celebrating the contribution of members to </w:t>
      </w:r>
      <w:r w:rsidR="00404B4A">
        <w:rPr>
          <w:rFonts w:ascii="Arial" w:hAnsi="Arial" w:cs="Arial"/>
        </w:rPr>
        <w:t xml:space="preserve">leading </w:t>
      </w:r>
      <w:r>
        <w:rPr>
          <w:rFonts w:ascii="Arial" w:hAnsi="Arial" w:cs="Arial"/>
        </w:rPr>
        <w:t>our work.</w:t>
      </w:r>
    </w:p>
    <w:p w14:paraId="5DA948F8" w14:textId="1925781B" w:rsidR="00BC6D81" w:rsidRPr="007F3C59" w:rsidRDefault="009E7438" w:rsidP="007F3C59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Work as part of a wider team, undertaking any other reasonable duties appropriate for the grade that may be required by the organisation.</w:t>
      </w:r>
    </w:p>
    <w:p w14:paraId="5DD7CE30" w14:textId="77777777" w:rsidR="007F3C59" w:rsidRDefault="007F3C59" w:rsidP="00E971D6">
      <w:pPr>
        <w:spacing w:after="0"/>
        <w:rPr>
          <w:rFonts w:ascii="Arial" w:hAnsi="Arial" w:cs="Arial"/>
          <w:b/>
        </w:rPr>
      </w:pPr>
    </w:p>
    <w:p w14:paraId="295D0DC4" w14:textId="74739C15" w:rsidR="008601DF" w:rsidRPr="00E32C3A" w:rsidRDefault="00BC6D81" w:rsidP="00E971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E971D6" w:rsidRPr="00BC6D81">
        <w:rPr>
          <w:rFonts w:ascii="Arial" w:hAnsi="Arial" w:cs="Arial"/>
          <w:b/>
        </w:rPr>
        <w:t>: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242"/>
        <w:gridCol w:w="1257"/>
      </w:tblGrid>
      <w:tr w:rsidR="008601DF" w14:paraId="58CFAFD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2CA" w14:textId="77777777" w:rsidR="008601DF" w:rsidRPr="008601DF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Education &amp; Training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2061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Essential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96B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Desirable</w:t>
            </w:r>
          </w:p>
        </w:tc>
      </w:tr>
      <w:tr w:rsidR="00C656B1" w14:paraId="5E9B2E8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C05F" w14:textId="72E83FB6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Royal Holloway student for </w:t>
            </w:r>
            <w:r w:rsidR="008361B0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956236">
              <w:rPr>
                <w:rFonts w:ascii="Arial" w:eastAsia="Times New Roman" w:hAnsi="Arial" w:cs="Arial"/>
                <w:color w:val="000000"/>
              </w:rPr>
              <w:t>202</w:t>
            </w:r>
            <w:r w:rsidR="006B4784">
              <w:rPr>
                <w:rFonts w:ascii="Arial" w:eastAsia="Times New Roman" w:hAnsi="Arial" w:cs="Arial"/>
                <w:color w:val="000000"/>
              </w:rPr>
              <w:t>5</w:t>
            </w:r>
            <w:r w:rsidRPr="00956236">
              <w:rPr>
                <w:rFonts w:ascii="Arial" w:eastAsia="Times New Roman" w:hAnsi="Arial" w:cs="Arial"/>
                <w:color w:val="000000"/>
              </w:rPr>
              <w:t>/202</w:t>
            </w:r>
            <w:r w:rsidR="006B4784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 academic year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BA4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1CDD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7C735485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3F79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&amp; Knowledge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C88B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503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6339963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61A8" w14:textId="77777777" w:rsidR="00C656B1" w:rsidRPr="008601DF" w:rsidRDefault="00C656B1" w:rsidP="00C656B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Experience in a democratic or student group environment (either voluntary or paid)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673C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6B7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C656B1" w14:paraId="59EF64E8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08E" w14:textId="77777777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Knowledge of current issues faced by students on campus in relation to the student experience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D71F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C1AA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10B98D0C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036E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Skills &amp; Abilities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6310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16F6" w14:textId="77777777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5836A42F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C93F" w14:textId="592E4162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Excellent communication skills, both verbal and written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3F17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40F4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0BA64F20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D38" w14:textId="5E8F38A6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Highly organised with a strong ability to prioritise tasks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77A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56F8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36D7ACF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28D0" w14:textId="1CD99F41" w:rsidR="00C656B1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Keen attention to detail and ability to complete </w:t>
            </w:r>
            <w:r w:rsidR="005357F7">
              <w:rPr>
                <w:rFonts w:ascii="Arial" w:eastAsia="Times New Roman" w:hAnsi="Arial" w:cs="Arial"/>
                <w:color w:val="000000"/>
              </w:rPr>
              <w:t>tasks</w:t>
            </w:r>
            <w:r>
              <w:rPr>
                <w:rFonts w:ascii="Arial" w:eastAsia="Times New Roman" w:hAnsi="Arial" w:cs="Arial"/>
                <w:color w:val="000000"/>
              </w:rPr>
              <w:t xml:space="preserve"> to a high standard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7127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CAD9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7147F9A1" w14:textId="77777777" w:rsidTr="008601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5A2C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</w:p>
          <w:p w14:paraId="007706AE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56B1">
              <w:rPr>
                <w:rFonts w:ascii="Arial" w:eastAsia="Times New Roman" w:hAnsi="Arial" w:cs="Arial"/>
                <w:szCs w:val="28"/>
              </w:rPr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C656B1" w14:paraId="095BFBC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D13" w14:textId="21946515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Student Focused: everything we do will have students at the heart of it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362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DC95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5EC54076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A4E3" w14:textId="53C0AC07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High Quality: your expectations are high, and we must exceed them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56A8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3BBA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3BDA98D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CC4D" w14:textId="54F6969E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Inclusive: we will offer a diverse range of activities and services which are fulfilling and accessible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338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9EBE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321EEB90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5F2E" w14:textId="59EC57FD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Brave: we should be bold and not afraid to challenge the status quo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C15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B956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037533B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CC8D" w14:textId="5AF86A5D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Trustworthy: we will ensure that we are transparent, honest and fair in what we say and 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23E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1C5E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</w:tbl>
    <w:p w14:paraId="5DD933A9" w14:textId="77777777" w:rsidR="00BE65FD" w:rsidRPr="00E971D6" w:rsidRDefault="00BE65FD" w:rsidP="007F3C59">
      <w:pPr>
        <w:spacing w:after="0"/>
        <w:rPr>
          <w:rFonts w:ascii="Arial" w:hAnsi="Arial" w:cs="Arial"/>
        </w:rPr>
      </w:pPr>
    </w:p>
    <w:sectPr w:rsidR="00BE65FD" w:rsidRPr="00E971D6" w:rsidSect="00F51DC4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B631" w14:textId="77777777" w:rsidR="00251F0B" w:rsidRDefault="00251F0B" w:rsidP="00F51DC4">
      <w:pPr>
        <w:spacing w:after="0" w:line="240" w:lineRule="auto"/>
      </w:pPr>
      <w:r>
        <w:separator/>
      </w:r>
    </w:p>
  </w:endnote>
  <w:endnote w:type="continuationSeparator" w:id="0">
    <w:p w14:paraId="24F5B9C4" w14:textId="77777777" w:rsidR="00251F0B" w:rsidRDefault="00251F0B" w:rsidP="00F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0DE3" w14:textId="77777777" w:rsidR="00251F0B" w:rsidRDefault="00251F0B" w:rsidP="00F51DC4">
      <w:pPr>
        <w:spacing w:after="0" w:line="240" w:lineRule="auto"/>
      </w:pPr>
      <w:r>
        <w:separator/>
      </w:r>
    </w:p>
  </w:footnote>
  <w:footnote w:type="continuationSeparator" w:id="0">
    <w:p w14:paraId="2083450B" w14:textId="77777777" w:rsidR="00251F0B" w:rsidRDefault="00251F0B" w:rsidP="00F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E1C4" w14:textId="77777777" w:rsidR="00F51DC4" w:rsidRDefault="00F51DC4" w:rsidP="00F51DC4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1A7EAC64" wp14:editId="08A825AA">
          <wp:extent cx="1343474" cy="519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SU-Split-Grey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1082C"/>
    <w:multiLevelType w:val="hybridMultilevel"/>
    <w:tmpl w:val="82FEB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F"/>
    <w:rsid w:val="00010B28"/>
    <w:rsid w:val="00016B5E"/>
    <w:rsid w:val="00022CC1"/>
    <w:rsid w:val="0003122B"/>
    <w:rsid w:val="000436E9"/>
    <w:rsid w:val="000832F2"/>
    <w:rsid w:val="000B1AEA"/>
    <w:rsid w:val="000B2ABB"/>
    <w:rsid w:val="000B7DAE"/>
    <w:rsid w:val="00121DFB"/>
    <w:rsid w:val="0014285C"/>
    <w:rsid w:val="00173270"/>
    <w:rsid w:val="00183191"/>
    <w:rsid w:val="00191661"/>
    <w:rsid w:val="001D2C9D"/>
    <w:rsid w:val="00211114"/>
    <w:rsid w:val="0022715F"/>
    <w:rsid w:val="002464B7"/>
    <w:rsid w:val="00251F0B"/>
    <w:rsid w:val="00256949"/>
    <w:rsid w:val="00267D32"/>
    <w:rsid w:val="002920B2"/>
    <w:rsid w:val="002C1455"/>
    <w:rsid w:val="002E2146"/>
    <w:rsid w:val="003204E6"/>
    <w:rsid w:val="00360CA4"/>
    <w:rsid w:val="00391283"/>
    <w:rsid w:val="003A1F08"/>
    <w:rsid w:val="003A70DC"/>
    <w:rsid w:val="003B06E7"/>
    <w:rsid w:val="003E60A6"/>
    <w:rsid w:val="00404B4A"/>
    <w:rsid w:val="004207B1"/>
    <w:rsid w:val="004A7366"/>
    <w:rsid w:val="00512E53"/>
    <w:rsid w:val="005357F7"/>
    <w:rsid w:val="005372F0"/>
    <w:rsid w:val="00556627"/>
    <w:rsid w:val="005D4471"/>
    <w:rsid w:val="005D5BED"/>
    <w:rsid w:val="005E298E"/>
    <w:rsid w:val="00615346"/>
    <w:rsid w:val="00615A47"/>
    <w:rsid w:val="00673AA4"/>
    <w:rsid w:val="006B4784"/>
    <w:rsid w:val="006C0112"/>
    <w:rsid w:val="006C1908"/>
    <w:rsid w:val="006E4080"/>
    <w:rsid w:val="0079741E"/>
    <w:rsid w:val="007C191B"/>
    <w:rsid w:val="007F3C59"/>
    <w:rsid w:val="007F727F"/>
    <w:rsid w:val="00810E9B"/>
    <w:rsid w:val="008235B2"/>
    <w:rsid w:val="00835593"/>
    <w:rsid w:val="008361B0"/>
    <w:rsid w:val="008556CD"/>
    <w:rsid w:val="008601DF"/>
    <w:rsid w:val="008D76F8"/>
    <w:rsid w:val="008E006C"/>
    <w:rsid w:val="009254CE"/>
    <w:rsid w:val="009731B3"/>
    <w:rsid w:val="00996B9B"/>
    <w:rsid w:val="009A256D"/>
    <w:rsid w:val="009B2746"/>
    <w:rsid w:val="009C6B15"/>
    <w:rsid w:val="009E7438"/>
    <w:rsid w:val="00A1799E"/>
    <w:rsid w:val="00A5470B"/>
    <w:rsid w:val="00A94B21"/>
    <w:rsid w:val="00AC76CD"/>
    <w:rsid w:val="00AD1DFA"/>
    <w:rsid w:val="00AE2E14"/>
    <w:rsid w:val="00AF35D1"/>
    <w:rsid w:val="00B344CA"/>
    <w:rsid w:val="00B51FFB"/>
    <w:rsid w:val="00B61957"/>
    <w:rsid w:val="00B80F0C"/>
    <w:rsid w:val="00B90C6D"/>
    <w:rsid w:val="00B960A8"/>
    <w:rsid w:val="00BC6D81"/>
    <w:rsid w:val="00BE65FD"/>
    <w:rsid w:val="00C152D1"/>
    <w:rsid w:val="00C41446"/>
    <w:rsid w:val="00C52DD7"/>
    <w:rsid w:val="00C656B1"/>
    <w:rsid w:val="00CC4378"/>
    <w:rsid w:val="00CF41D0"/>
    <w:rsid w:val="00CF460C"/>
    <w:rsid w:val="00CF4DED"/>
    <w:rsid w:val="00D66B10"/>
    <w:rsid w:val="00DA53CF"/>
    <w:rsid w:val="00DB6321"/>
    <w:rsid w:val="00DC1684"/>
    <w:rsid w:val="00DF6819"/>
    <w:rsid w:val="00E12465"/>
    <w:rsid w:val="00E32C3A"/>
    <w:rsid w:val="00E62888"/>
    <w:rsid w:val="00E81D1E"/>
    <w:rsid w:val="00E971D6"/>
    <w:rsid w:val="00EF3DE9"/>
    <w:rsid w:val="00F0691E"/>
    <w:rsid w:val="00F13219"/>
    <w:rsid w:val="00F51DC4"/>
    <w:rsid w:val="00F63716"/>
    <w:rsid w:val="00F643A9"/>
    <w:rsid w:val="00F67EAC"/>
    <w:rsid w:val="00F850C6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A1C95"/>
  <w15:chartTrackingRefBased/>
  <w15:docId w15:val="{850BC157-514E-4606-8F73-BB5A537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C4"/>
  </w:style>
  <w:style w:type="paragraph" w:styleId="Footer">
    <w:name w:val="footer"/>
    <w:basedOn w:val="Normal"/>
    <w:link w:val="Foot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C4"/>
  </w:style>
  <w:style w:type="table" w:styleId="TableGrid">
    <w:name w:val="Table Grid"/>
    <w:basedOn w:val="TableNormal"/>
    <w:uiPriority w:val="39"/>
    <w:rsid w:val="00F5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Franco, Luna</cp:lastModifiedBy>
  <cp:revision>5</cp:revision>
  <cp:lastPrinted>2022-08-16T09:35:00Z</cp:lastPrinted>
  <dcterms:created xsi:type="dcterms:W3CDTF">2025-03-11T11:35:00Z</dcterms:created>
  <dcterms:modified xsi:type="dcterms:W3CDTF">2025-03-11T15:42:00Z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0bcbcc4a1909ca44939a8f731a1d8f008ab3e811e0570ad2df7beef6ef8c1e9d</vt:lpwstr>
  </property>
</Properties>
</file>